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809E7D" w14:textId="77777777" w:rsidR="006E57A7" w:rsidRDefault="006E57A7" w:rsidP="006E57A7">
      <w:pPr>
        <w:pStyle w:val="NoSpacing"/>
        <w:rPr>
          <w:rFonts w:ascii="Open Sans" w:hAnsi="Open Sans" w:cs="Open Sans"/>
        </w:rPr>
      </w:pPr>
    </w:p>
    <w:p w14:paraId="434CF75A" w14:textId="77777777" w:rsidR="00CE0C5B" w:rsidRDefault="00CE0C5B" w:rsidP="00CE0C5B">
      <w:pPr>
        <w:spacing w:before="100" w:beforeAutospacing="1" w:after="100" w:afterAutospacing="1"/>
        <w:jc w:val="center"/>
        <w:outlineLvl w:val="1"/>
        <w:rPr>
          <w:rFonts w:ascii="Open Sans" w:hAnsi="Open Sans" w:cs="Open Sans"/>
          <w:b/>
          <w:bCs/>
          <w:sz w:val="36"/>
          <w:szCs w:val="36"/>
        </w:rPr>
      </w:pPr>
      <w:r>
        <w:rPr>
          <w:rFonts w:ascii="Open Sans" w:hAnsi="Open Sans" w:cs="Open Sans"/>
          <w:b/>
          <w:bCs/>
          <w:sz w:val="36"/>
          <w:szCs w:val="36"/>
        </w:rPr>
        <w:t>Feedback and Marking Policy</w:t>
      </w:r>
    </w:p>
    <w:p w14:paraId="7ABA1EA5" w14:textId="77777777" w:rsidR="00E06484" w:rsidRPr="00E06484" w:rsidRDefault="00E06484" w:rsidP="00E06484">
      <w:pPr>
        <w:spacing w:before="100" w:beforeAutospacing="1" w:after="100" w:afterAutospacing="1"/>
        <w:outlineLvl w:val="1"/>
        <w:rPr>
          <w:rFonts w:ascii="Open Sans" w:hAnsi="Open Sans" w:cs="Open Sans"/>
          <w:b/>
          <w:bCs/>
          <w:sz w:val="36"/>
          <w:szCs w:val="36"/>
        </w:rPr>
      </w:pPr>
      <w:r w:rsidRPr="00E06484">
        <w:rPr>
          <w:rFonts w:ascii="Open Sans" w:hAnsi="Open Sans" w:cs="Open Sans"/>
          <w:b/>
          <w:bCs/>
          <w:sz w:val="36"/>
          <w:szCs w:val="36"/>
        </w:rPr>
        <w:t>Purpose</w:t>
      </w:r>
    </w:p>
    <w:p w14:paraId="51368FCF" w14:textId="77777777" w:rsidR="00E06484" w:rsidRPr="00FD272D" w:rsidRDefault="00E06484" w:rsidP="00E06484">
      <w:pPr>
        <w:spacing w:before="100" w:beforeAutospacing="1" w:after="100" w:afterAutospacing="1"/>
        <w:rPr>
          <w:rFonts w:ascii="Open Sans" w:hAnsi="Open Sans" w:cs="Open Sans"/>
        </w:rPr>
      </w:pPr>
      <w:r w:rsidRPr="00E06484">
        <w:rPr>
          <w:rFonts w:ascii="Open Sans" w:hAnsi="Open Sans" w:cs="Open Sans"/>
        </w:rPr>
        <w:t>The purpose of this policy is to ensure that feedback and marking practices across the two collaborating primary schools are consistent, constructive, and supportive of student learning. We aim to provide meaningful feedback that helps students understand their progress and encourages a growth mind</w:t>
      </w:r>
      <w:r w:rsidR="00FD272D" w:rsidRPr="00FD272D">
        <w:rPr>
          <w:rFonts w:ascii="Open Sans" w:hAnsi="Open Sans" w:cs="Open Sans"/>
        </w:rPr>
        <w:t>-</w:t>
      </w:r>
      <w:r w:rsidRPr="00E06484">
        <w:rPr>
          <w:rFonts w:ascii="Open Sans" w:hAnsi="Open Sans" w:cs="Open Sans"/>
        </w:rPr>
        <w:t>set.</w:t>
      </w:r>
    </w:p>
    <w:p w14:paraId="3537D962" w14:textId="77777777" w:rsidR="00E06484" w:rsidRPr="00FD272D" w:rsidRDefault="00E06484" w:rsidP="00E06484">
      <w:pPr>
        <w:pStyle w:val="Heading2"/>
        <w:rPr>
          <w:rFonts w:ascii="Open Sans" w:hAnsi="Open Sans" w:cs="Open Sans"/>
        </w:rPr>
      </w:pPr>
      <w:r w:rsidRPr="00FD272D">
        <w:rPr>
          <w:rFonts w:ascii="Open Sans" w:hAnsi="Open Sans" w:cs="Open Sans"/>
        </w:rPr>
        <w:t>Objectives</w:t>
      </w:r>
    </w:p>
    <w:p w14:paraId="3A9B4EA2" w14:textId="77777777" w:rsidR="00E06484" w:rsidRPr="00FD272D" w:rsidRDefault="00E06484" w:rsidP="00E06484">
      <w:pPr>
        <w:numPr>
          <w:ilvl w:val="0"/>
          <w:numId w:val="1"/>
        </w:numPr>
        <w:spacing w:before="100" w:beforeAutospacing="1" w:after="100" w:afterAutospacing="1"/>
        <w:rPr>
          <w:rFonts w:ascii="Open Sans" w:hAnsi="Open Sans" w:cs="Open Sans"/>
        </w:rPr>
      </w:pPr>
      <w:r w:rsidRPr="00FD272D">
        <w:rPr>
          <w:rFonts w:ascii="Open Sans" w:hAnsi="Open Sans" w:cs="Open Sans"/>
        </w:rPr>
        <w:t>To promote effective learning through timely and constructive feedback.</w:t>
      </w:r>
    </w:p>
    <w:p w14:paraId="64C5723A" w14:textId="77777777" w:rsidR="00163EB9" w:rsidRDefault="00163EB9" w:rsidP="00E06484">
      <w:pPr>
        <w:numPr>
          <w:ilvl w:val="0"/>
          <w:numId w:val="1"/>
        </w:numPr>
        <w:spacing w:before="100" w:beforeAutospacing="1" w:after="100" w:afterAutospacing="1"/>
        <w:rPr>
          <w:rFonts w:ascii="Open Sans" w:hAnsi="Open Sans" w:cs="Open Sans"/>
        </w:rPr>
      </w:pPr>
      <w:r>
        <w:rPr>
          <w:rFonts w:ascii="Open Sans" w:hAnsi="Open Sans" w:cs="Open Sans"/>
        </w:rPr>
        <w:t>To promote</w:t>
      </w:r>
      <w:r w:rsidR="00E06484" w:rsidRPr="00FD272D">
        <w:rPr>
          <w:rFonts w:ascii="Open Sans" w:hAnsi="Open Sans" w:cs="Open Sans"/>
        </w:rPr>
        <w:t xml:space="preserve"> </w:t>
      </w:r>
      <w:r>
        <w:rPr>
          <w:rFonts w:ascii="Open Sans" w:hAnsi="Open Sans" w:cs="Open Sans"/>
        </w:rPr>
        <w:t>‘</w:t>
      </w:r>
      <w:r w:rsidR="00E06484" w:rsidRPr="00FD272D">
        <w:rPr>
          <w:rFonts w:ascii="Open Sans" w:hAnsi="Open Sans" w:cs="Open Sans"/>
        </w:rPr>
        <w:t>in the moment</w:t>
      </w:r>
      <w:r>
        <w:rPr>
          <w:rFonts w:ascii="Open Sans" w:hAnsi="Open Sans" w:cs="Open Sans"/>
        </w:rPr>
        <w:t>’</w:t>
      </w:r>
      <w:r w:rsidR="00E06484" w:rsidRPr="00FD272D">
        <w:rPr>
          <w:rFonts w:ascii="Open Sans" w:hAnsi="Open Sans" w:cs="Open Sans"/>
        </w:rPr>
        <w:t xml:space="preserve"> feedback</w:t>
      </w:r>
      <w:r>
        <w:rPr>
          <w:rFonts w:ascii="Open Sans" w:hAnsi="Open Sans" w:cs="Open Sans"/>
        </w:rPr>
        <w:t xml:space="preserve"> as</w:t>
      </w:r>
      <w:r w:rsidR="00FD272D" w:rsidRPr="00FD272D">
        <w:rPr>
          <w:rFonts w:ascii="Open Sans" w:hAnsi="Open Sans" w:cs="Open Sans"/>
        </w:rPr>
        <w:t xml:space="preserve"> the most effective </w:t>
      </w:r>
      <w:r>
        <w:rPr>
          <w:rFonts w:ascii="Open Sans" w:hAnsi="Open Sans" w:cs="Open Sans"/>
        </w:rPr>
        <w:t xml:space="preserve">strategy </w:t>
      </w:r>
      <w:r w:rsidR="00FD272D" w:rsidRPr="00FD272D">
        <w:rPr>
          <w:rFonts w:ascii="Open Sans" w:hAnsi="Open Sans" w:cs="Open Sans"/>
        </w:rPr>
        <w:t>and as such, verb</w:t>
      </w:r>
      <w:r>
        <w:rPr>
          <w:rFonts w:ascii="Open Sans" w:hAnsi="Open Sans" w:cs="Open Sans"/>
        </w:rPr>
        <w:t>al</w:t>
      </w:r>
      <w:r w:rsidR="00FD272D" w:rsidRPr="00FD272D">
        <w:rPr>
          <w:rFonts w:ascii="Open Sans" w:hAnsi="Open Sans" w:cs="Open Sans"/>
        </w:rPr>
        <w:t xml:space="preserve"> feedback is better than comments provided at a later date</w:t>
      </w:r>
      <w:r>
        <w:rPr>
          <w:rFonts w:ascii="Open Sans" w:hAnsi="Open Sans" w:cs="Open Sans"/>
        </w:rPr>
        <w:t>.</w:t>
      </w:r>
      <w:r w:rsidR="00E06484" w:rsidRPr="00FD272D">
        <w:rPr>
          <w:rFonts w:ascii="Open Sans" w:hAnsi="Open Sans" w:cs="Open Sans"/>
        </w:rPr>
        <w:t xml:space="preserve"> </w:t>
      </w:r>
    </w:p>
    <w:p w14:paraId="7BD95298" w14:textId="77777777" w:rsidR="00026B36" w:rsidRDefault="00163EB9" w:rsidP="00026B36">
      <w:pPr>
        <w:pStyle w:val="ListParagraph"/>
        <w:numPr>
          <w:ilvl w:val="0"/>
          <w:numId w:val="1"/>
        </w:numPr>
        <w:autoSpaceDE w:val="0"/>
        <w:autoSpaceDN w:val="0"/>
        <w:adjustRightInd w:val="0"/>
        <w:ind w:right="-99"/>
        <w:rPr>
          <w:rFonts w:ascii="Open Sans" w:hAnsi="Open Sans" w:cs="Open Sans"/>
        </w:rPr>
      </w:pPr>
      <w:r>
        <w:rPr>
          <w:rFonts w:ascii="Open Sans" w:hAnsi="Open Sans" w:cs="Open Sans"/>
        </w:rPr>
        <w:t>To e</w:t>
      </w:r>
      <w:r w:rsidR="00E06484" w:rsidRPr="00FD272D">
        <w:rPr>
          <w:rFonts w:ascii="Open Sans" w:hAnsi="Open Sans" w:cs="Open Sans"/>
        </w:rPr>
        <w:t xml:space="preserve">ncourage </w:t>
      </w:r>
      <w:r w:rsidR="00FD272D" w:rsidRPr="00FD272D">
        <w:rPr>
          <w:rFonts w:ascii="Open Sans" w:hAnsi="Open Sans" w:cs="Open Sans"/>
        </w:rPr>
        <w:t>children</w:t>
      </w:r>
      <w:r>
        <w:rPr>
          <w:rFonts w:ascii="Open Sans" w:hAnsi="Open Sans" w:cs="Open Sans"/>
        </w:rPr>
        <w:t xml:space="preserve"> to take ownership of their learning.</w:t>
      </w:r>
      <w:r w:rsidR="00026B36" w:rsidRPr="00026B36">
        <w:rPr>
          <w:rFonts w:ascii="Open Sans" w:hAnsi="Open Sans" w:cs="Open Sans"/>
        </w:rPr>
        <w:t xml:space="preserve"> </w:t>
      </w:r>
    </w:p>
    <w:p w14:paraId="63806DE4" w14:textId="2B29E6DE" w:rsidR="00163EB9" w:rsidRDefault="00026B36" w:rsidP="00026B36">
      <w:pPr>
        <w:pStyle w:val="ListParagraph"/>
        <w:numPr>
          <w:ilvl w:val="0"/>
          <w:numId w:val="1"/>
        </w:numPr>
        <w:autoSpaceDE w:val="0"/>
        <w:autoSpaceDN w:val="0"/>
        <w:adjustRightInd w:val="0"/>
        <w:ind w:right="-99"/>
        <w:rPr>
          <w:rFonts w:ascii="Open Sans" w:hAnsi="Open Sans" w:cs="Open Sans"/>
        </w:rPr>
      </w:pPr>
      <w:r w:rsidRPr="00FD272D">
        <w:rPr>
          <w:rFonts w:ascii="Open Sans" w:hAnsi="Open Sans" w:cs="Open Sans"/>
        </w:rPr>
        <w:t>To provide a dialogue between staff and children and give clear</w:t>
      </w:r>
      <w:r>
        <w:rPr>
          <w:rFonts w:ascii="Open Sans" w:hAnsi="Open Sans" w:cs="Open Sans"/>
        </w:rPr>
        <w:t xml:space="preserve">, </w:t>
      </w:r>
      <w:r w:rsidRPr="00FD272D">
        <w:rPr>
          <w:rFonts w:ascii="Open Sans" w:hAnsi="Open Sans" w:cs="Open Sans"/>
        </w:rPr>
        <w:t>appropriate feedback about areas of development and appropriate levels of challenge for good progress to be made.</w:t>
      </w:r>
    </w:p>
    <w:p w14:paraId="62105701" w14:textId="77777777" w:rsidR="00021BA8" w:rsidRPr="00FD272D" w:rsidRDefault="00021BA8" w:rsidP="00021BA8">
      <w:pPr>
        <w:pStyle w:val="ListParagraph"/>
        <w:numPr>
          <w:ilvl w:val="0"/>
          <w:numId w:val="1"/>
        </w:numPr>
        <w:autoSpaceDE w:val="0"/>
        <w:autoSpaceDN w:val="0"/>
        <w:adjustRightInd w:val="0"/>
        <w:ind w:right="-99"/>
        <w:rPr>
          <w:rFonts w:ascii="Open Sans" w:hAnsi="Open Sans" w:cs="Open Sans"/>
        </w:rPr>
      </w:pPr>
      <w:r w:rsidRPr="00FD272D">
        <w:rPr>
          <w:rFonts w:ascii="Open Sans" w:hAnsi="Open Sans" w:cs="Open Sans"/>
        </w:rPr>
        <w:t>To identify pupils who need additional support/ more challenging work and to identify the nature of the support /challenge needed.</w:t>
      </w:r>
    </w:p>
    <w:p w14:paraId="059DBE46" w14:textId="77777777" w:rsidR="00021BA8" w:rsidRDefault="00021BA8" w:rsidP="000C1B28">
      <w:pPr>
        <w:numPr>
          <w:ilvl w:val="0"/>
          <w:numId w:val="1"/>
        </w:numPr>
        <w:spacing w:before="100" w:beforeAutospacing="1" w:after="100" w:afterAutospacing="1"/>
        <w:rPr>
          <w:rFonts w:ascii="Open Sans" w:hAnsi="Open Sans" w:cs="Open Sans"/>
        </w:rPr>
      </w:pPr>
      <w:r w:rsidRPr="00021BA8">
        <w:rPr>
          <w:rFonts w:ascii="Open Sans" w:hAnsi="Open Sans" w:cs="Open Sans"/>
        </w:rPr>
        <w:t>To establish clear guidelines for marking that enhance student engagement and achievement.</w:t>
      </w:r>
    </w:p>
    <w:p w14:paraId="73246202" w14:textId="0798A279" w:rsidR="00E06484" w:rsidRPr="00021BA8" w:rsidRDefault="00163EB9" w:rsidP="000C1B28">
      <w:pPr>
        <w:numPr>
          <w:ilvl w:val="0"/>
          <w:numId w:val="1"/>
        </w:numPr>
        <w:spacing w:before="100" w:beforeAutospacing="1" w:after="100" w:afterAutospacing="1"/>
        <w:rPr>
          <w:rFonts w:ascii="Open Sans" w:hAnsi="Open Sans" w:cs="Open Sans"/>
        </w:rPr>
      </w:pPr>
      <w:r w:rsidRPr="00021BA8">
        <w:rPr>
          <w:rFonts w:ascii="Open Sans" w:hAnsi="Open Sans" w:cs="Open Sans"/>
        </w:rPr>
        <w:t>T</w:t>
      </w:r>
      <w:r w:rsidR="00FD272D" w:rsidRPr="00021BA8">
        <w:rPr>
          <w:rFonts w:ascii="Open Sans" w:hAnsi="Open Sans" w:cs="Open Sans"/>
        </w:rPr>
        <w:t xml:space="preserve">o </w:t>
      </w:r>
      <w:r w:rsidRPr="00021BA8">
        <w:rPr>
          <w:rFonts w:ascii="Open Sans" w:hAnsi="Open Sans" w:cs="Open Sans"/>
        </w:rPr>
        <w:t xml:space="preserve">reduce </w:t>
      </w:r>
      <w:r w:rsidR="00E06484" w:rsidRPr="00021BA8">
        <w:rPr>
          <w:rFonts w:ascii="Open Sans" w:hAnsi="Open Sans" w:cs="Open Sans"/>
        </w:rPr>
        <w:t>staff workload</w:t>
      </w:r>
      <w:r w:rsidRPr="00021BA8">
        <w:rPr>
          <w:rFonts w:ascii="Open Sans" w:hAnsi="Open Sans" w:cs="Open Sans"/>
        </w:rPr>
        <w:t>.</w:t>
      </w:r>
    </w:p>
    <w:p w14:paraId="483B412C" w14:textId="77777777" w:rsidR="00E06484" w:rsidRPr="00FD272D" w:rsidRDefault="00E06484" w:rsidP="00E06484">
      <w:pPr>
        <w:numPr>
          <w:ilvl w:val="0"/>
          <w:numId w:val="1"/>
        </w:numPr>
        <w:spacing w:before="100" w:beforeAutospacing="1" w:after="100" w:afterAutospacing="1"/>
        <w:rPr>
          <w:rFonts w:ascii="Open Sans" w:hAnsi="Open Sans" w:cs="Open Sans"/>
        </w:rPr>
      </w:pPr>
      <w:r w:rsidRPr="00FD272D">
        <w:rPr>
          <w:rFonts w:ascii="Open Sans" w:hAnsi="Open Sans" w:cs="Open Sans"/>
        </w:rPr>
        <w:t>To foster a collaborative approach to feedback and marking between the two schools.</w:t>
      </w:r>
    </w:p>
    <w:p w14:paraId="52EE5118" w14:textId="77777777" w:rsidR="00FD272D" w:rsidRPr="00FD272D" w:rsidRDefault="00FD272D" w:rsidP="00FD272D">
      <w:pPr>
        <w:pStyle w:val="Heading2"/>
        <w:rPr>
          <w:rFonts w:ascii="Open Sans" w:hAnsi="Open Sans" w:cs="Open Sans"/>
        </w:rPr>
      </w:pPr>
      <w:r w:rsidRPr="00FD272D">
        <w:rPr>
          <w:rFonts w:ascii="Open Sans" w:hAnsi="Open Sans" w:cs="Open Sans"/>
        </w:rPr>
        <w:t>Principles of Feedback</w:t>
      </w:r>
    </w:p>
    <w:p w14:paraId="1BA9F3A4" w14:textId="77777777" w:rsidR="00FD272D" w:rsidRDefault="00FD272D" w:rsidP="00FD272D">
      <w:pPr>
        <w:numPr>
          <w:ilvl w:val="0"/>
          <w:numId w:val="2"/>
        </w:numPr>
        <w:spacing w:before="100" w:beforeAutospacing="1" w:after="100" w:afterAutospacing="1"/>
        <w:rPr>
          <w:rFonts w:ascii="Open Sans" w:hAnsi="Open Sans" w:cs="Open Sans"/>
        </w:rPr>
      </w:pPr>
      <w:r w:rsidRPr="00FD272D">
        <w:rPr>
          <w:rStyle w:val="Strong"/>
          <w:rFonts w:ascii="Open Sans" w:hAnsi="Open Sans" w:cs="Open Sans"/>
        </w:rPr>
        <w:t>Constructive</w:t>
      </w:r>
      <w:r w:rsidRPr="00FD272D">
        <w:rPr>
          <w:rFonts w:ascii="Open Sans" w:hAnsi="Open Sans" w:cs="Open Sans"/>
        </w:rPr>
        <w:t>: Feedback should be specific</w:t>
      </w:r>
      <w:r w:rsidRPr="00FD272D">
        <w:rPr>
          <w:rFonts w:ascii="Open Sans" w:hAnsi="Open Sans" w:cs="Open Sans"/>
          <w:b/>
        </w:rPr>
        <w:t>, focused on learning objectives</w:t>
      </w:r>
      <w:r w:rsidRPr="00FD272D">
        <w:rPr>
          <w:rFonts w:ascii="Open Sans" w:hAnsi="Open Sans" w:cs="Open Sans"/>
        </w:rPr>
        <w:t>, and provide clear guidance on how to improve in the moment</w:t>
      </w:r>
      <w:r>
        <w:rPr>
          <w:rFonts w:ascii="Open Sans" w:hAnsi="Open Sans" w:cs="Open Sans"/>
        </w:rPr>
        <w:t xml:space="preserve">. </w:t>
      </w:r>
    </w:p>
    <w:p w14:paraId="04BBF7A0" w14:textId="5986E1DE" w:rsidR="00A05791" w:rsidRPr="00A05791" w:rsidRDefault="00A05791" w:rsidP="00A05791">
      <w:pPr>
        <w:numPr>
          <w:ilvl w:val="0"/>
          <w:numId w:val="2"/>
        </w:numPr>
        <w:spacing w:before="100" w:beforeAutospacing="1" w:after="100" w:afterAutospacing="1"/>
        <w:rPr>
          <w:rFonts w:ascii="Open Sans" w:hAnsi="Open Sans" w:cs="Open Sans"/>
        </w:rPr>
      </w:pPr>
      <w:r w:rsidRPr="00FD272D">
        <w:rPr>
          <w:rStyle w:val="Strong"/>
          <w:rFonts w:ascii="Open Sans" w:hAnsi="Open Sans" w:cs="Open Sans"/>
        </w:rPr>
        <w:t>Encouraging</w:t>
      </w:r>
      <w:r w:rsidRPr="00FD272D">
        <w:rPr>
          <w:rFonts w:ascii="Open Sans" w:hAnsi="Open Sans" w:cs="Open Sans"/>
        </w:rPr>
        <w:t>: Positive reinforcement should be used to motivate and build student confidence.</w:t>
      </w:r>
      <w:r>
        <w:rPr>
          <w:rFonts w:ascii="Open Sans" w:hAnsi="Open Sans" w:cs="Open Sans"/>
        </w:rPr>
        <w:t xml:space="preserve"> It is important to give feedback when things are correct – not just incorrect. </w:t>
      </w:r>
    </w:p>
    <w:p w14:paraId="61F49FF6" w14:textId="77777777" w:rsidR="00FD272D" w:rsidRPr="00FD272D" w:rsidRDefault="00FD272D" w:rsidP="00FD272D">
      <w:pPr>
        <w:numPr>
          <w:ilvl w:val="0"/>
          <w:numId w:val="2"/>
        </w:numPr>
        <w:spacing w:before="100" w:beforeAutospacing="1" w:after="100" w:afterAutospacing="1"/>
        <w:rPr>
          <w:rFonts w:ascii="Open Sans" w:hAnsi="Open Sans" w:cs="Open Sans"/>
        </w:rPr>
      </w:pPr>
      <w:r w:rsidRPr="00FD272D">
        <w:rPr>
          <w:rStyle w:val="Strong"/>
          <w:rFonts w:ascii="Open Sans" w:hAnsi="Open Sans" w:cs="Open Sans"/>
        </w:rPr>
        <w:t>Timely</w:t>
      </w:r>
      <w:r w:rsidRPr="00FD272D">
        <w:rPr>
          <w:rFonts w:ascii="Open Sans" w:hAnsi="Open Sans" w:cs="Open Sans"/>
        </w:rPr>
        <w:t xml:space="preserve">: Feedback should be given </w:t>
      </w:r>
      <w:r>
        <w:rPr>
          <w:rFonts w:ascii="Open Sans" w:hAnsi="Open Sans" w:cs="Open Sans"/>
        </w:rPr>
        <w:t xml:space="preserve">in the moment or </w:t>
      </w:r>
      <w:r w:rsidRPr="00FD272D">
        <w:rPr>
          <w:rFonts w:ascii="Open Sans" w:hAnsi="Open Sans" w:cs="Open Sans"/>
        </w:rPr>
        <w:t>as soon as possible after the work is completed to maximize its relevance.</w:t>
      </w:r>
    </w:p>
    <w:p w14:paraId="00A981DA" w14:textId="1FB80A3C" w:rsidR="00FD272D" w:rsidRPr="00FD272D" w:rsidRDefault="00FD272D" w:rsidP="00FD272D">
      <w:pPr>
        <w:numPr>
          <w:ilvl w:val="0"/>
          <w:numId w:val="2"/>
        </w:numPr>
        <w:spacing w:before="100" w:beforeAutospacing="1" w:after="100" w:afterAutospacing="1"/>
        <w:rPr>
          <w:rFonts w:ascii="Open Sans" w:hAnsi="Open Sans" w:cs="Open Sans"/>
        </w:rPr>
      </w:pPr>
      <w:r w:rsidRPr="00FD272D">
        <w:rPr>
          <w:rStyle w:val="Strong"/>
          <w:rFonts w:ascii="Open Sans" w:hAnsi="Open Sans" w:cs="Open Sans"/>
        </w:rPr>
        <w:t>Actionable</w:t>
      </w:r>
      <w:r w:rsidRPr="00FD272D">
        <w:rPr>
          <w:rFonts w:ascii="Open Sans" w:hAnsi="Open Sans" w:cs="Open Sans"/>
        </w:rPr>
        <w:t>: Students should receive guidance that they can act upon to improve their work</w:t>
      </w:r>
      <w:r>
        <w:rPr>
          <w:rFonts w:ascii="Open Sans" w:hAnsi="Open Sans" w:cs="Open Sans"/>
        </w:rPr>
        <w:t xml:space="preserve"> and given</w:t>
      </w:r>
      <w:r w:rsidR="00F32A10">
        <w:rPr>
          <w:rFonts w:ascii="Open Sans" w:hAnsi="Open Sans" w:cs="Open Sans"/>
        </w:rPr>
        <w:t xml:space="preserve"> time</w:t>
      </w:r>
      <w:r>
        <w:rPr>
          <w:rFonts w:ascii="Open Sans" w:hAnsi="Open Sans" w:cs="Open Sans"/>
        </w:rPr>
        <w:t xml:space="preserve"> to respond to feedback</w:t>
      </w:r>
    </w:p>
    <w:p w14:paraId="20B7D257" w14:textId="77777777" w:rsidR="00CE0C5B" w:rsidRDefault="00CE0C5B" w:rsidP="00FD272D">
      <w:pPr>
        <w:pStyle w:val="Heading2"/>
        <w:rPr>
          <w:rFonts w:ascii="Open Sans" w:hAnsi="Open Sans" w:cs="Open Sans"/>
        </w:rPr>
      </w:pPr>
    </w:p>
    <w:p w14:paraId="470D06D1" w14:textId="77777777" w:rsidR="00CE0C5B" w:rsidRDefault="00CE0C5B" w:rsidP="00FD272D">
      <w:pPr>
        <w:pStyle w:val="Heading2"/>
        <w:rPr>
          <w:rFonts w:ascii="Open Sans" w:hAnsi="Open Sans" w:cs="Open Sans"/>
        </w:rPr>
      </w:pPr>
    </w:p>
    <w:p w14:paraId="59CB5BC0" w14:textId="77777777" w:rsidR="00CE0C5B" w:rsidRDefault="00CE0C5B" w:rsidP="00FD272D">
      <w:pPr>
        <w:pStyle w:val="Heading2"/>
        <w:rPr>
          <w:rFonts w:ascii="Open Sans" w:hAnsi="Open Sans" w:cs="Open Sans"/>
        </w:rPr>
      </w:pPr>
    </w:p>
    <w:p w14:paraId="698BB268" w14:textId="77777777" w:rsidR="00CE0C5B" w:rsidRPr="00852A41" w:rsidRDefault="00CE0C5B" w:rsidP="00FD272D">
      <w:pPr>
        <w:pStyle w:val="Heading2"/>
        <w:rPr>
          <w:rFonts w:ascii="Open Sans" w:hAnsi="Open Sans" w:cs="Open Sans"/>
          <w:sz w:val="4"/>
          <w:szCs w:val="4"/>
        </w:rPr>
      </w:pPr>
    </w:p>
    <w:p w14:paraId="021634DC" w14:textId="77777777" w:rsidR="00FD272D" w:rsidRPr="00FD272D" w:rsidRDefault="00FD272D" w:rsidP="00B360AA">
      <w:pPr>
        <w:pStyle w:val="Heading2"/>
        <w:jc w:val="center"/>
        <w:rPr>
          <w:rFonts w:ascii="Open Sans" w:hAnsi="Open Sans" w:cs="Open Sans"/>
        </w:rPr>
      </w:pPr>
      <w:r w:rsidRPr="00FD272D">
        <w:rPr>
          <w:rFonts w:ascii="Open Sans" w:hAnsi="Open Sans" w:cs="Open Sans"/>
        </w:rPr>
        <w:t>Marking Guidelines</w:t>
      </w:r>
    </w:p>
    <w:p w14:paraId="28F696E4" w14:textId="77777777" w:rsidR="00FD272D" w:rsidRPr="00FD272D" w:rsidRDefault="00FD272D" w:rsidP="00FD272D">
      <w:pPr>
        <w:pStyle w:val="NormalWeb"/>
        <w:numPr>
          <w:ilvl w:val="0"/>
          <w:numId w:val="3"/>
        </w:numPr>
        <w:rPr>
          <w:rFonts w:ascii="Open Sans" w:hAnsi="Open Sans" w:cs="Open Sans"/>
        </w:rPr>
      </w:pPr>
      <w:r w:rsidRPr="00FD272D">
        <w:rPr>
          <w:rStyle w:val="Strong"/>
          <w:rFonts w:ascii="Open Sans" w:hAnsi="Open Sans" w:cs="Open Sans"/>
        </w:rPr>
        <w:t>Frequency of Marking</w:t>
      </w:r>
      <w:r w:rsidRPr="00FD272D">
        <w:rPr>
          <w:rFonts w:ascii="Open Sans" w:hAnsi="Open Sans" w:cs="Open Sans"/>
        </w:rPr>
        <w:t>:</w:t>
      </w:r>
    </w:p>
    <w:p w14:paraId="170780CD" w14:textId="52269508" w:rsidR="00FD272D" w:rsidRDefault="00FD272D" w:rsidP="00FD272D">
      <w:pPr>
        <w:numPr>
          <w:ilvl w:val="1"/>
          <w:numId w:val="3"/>
        </w:numPr>
        <w:spacing w:before="100" w:beforeAutospacing="1" w:after="100" w:afterAutospacing="1"/>
        <w:rPr>
          <w:rFonts w:ascii="Open Sans" w:hAnsi="Open Sans" w:cs="Open Sans"/>
        </w:rPr>
      </w:pPr>
      <w:r w:rsidRPr="00FD272D">
        <w:rPr>
          <w:rFonts w:ascii="Open Sans" w:hAnsi="Open Sans" w:cs="Open Sans"/>
        </w:rPr>
        <w:t>Core subjects (e.g., English, Ma</w:t>
      </w:r>
      <w:r>
        <w:rPr>
          <w:rFonts w:ascii="Open Sans" w:hAnsi="Open Sans" w:cs="Open Sans"/>
        </w:rPr>
        <w:t xml:space="preserve">ths) should be marked regularly and as appropriate </w:t>
      </w:r>
      <w:proofErr w:type="spellStart"/>
      <w:r>
        <w:rPr>
          <w:rFonts w:ascii="Open Sans" w:hAnsi="Open Sans" w:cs="Open Sans"/>
        </w:rPr>
        <w:t>eg.</w:t>
      </w:r>
      <w:proofErr w:type="spellEnd"/>
      <w:r>
        <w:rPr>
          <w:rFonts w:ascii="Open Sans" w:hAnsi="Open Sans" w:cs="Open Sans"/>
        </w:rPr>
        <w:t xml:space="preserve"> Maths daily, </w:t>
      </w:r>
      <w:proofErr w:type="gramStart"/>
      <w:r>
        <w:rPr>
          <w:rFonts w:ascii="Open Sans" w:hAnsi="Open Sans" w:cs="Open Sans"/>
        </w:rPr>
        <w:t>Writing</w:t>
      </w:r>
      <w:proofErr w:type="gramEnd"/>
      <w:r>
        <w:rPr>
          <w:rFonts w:ascii="Open Sans" w:hAnsi="Open Sans" w:cs="Open Sans"/>
        </w:rPr>
        <w:t xml:space="preserve"> as lesson requires (scribble</w:t>
      </w:r>
      <w:r w:rsidR="00E217BB">
        <w:rPr>
          <w:rFonts w:ascii="Open Sans" w:hAnsi="Open Sans" w:cs="Open Sans"/>
        </w:rPr>
        <w:t>/mark</w:t>
      </w:r>
      <w:r>
        <w:rPr>
          <w:rFonts w:ascii="Open Sans" w:hAnsi="Open Sans" w:cs="Open Sans"/>
        </w:rPr>
        <w:t xml:space="preserve"> books to be regularly updated and acted upon)</w:t>
      </w:r>
      <w:r w:rsidR="00163EB9">
        <w:rPr>
          <w:rFonts w:ascii="Open Sans" w:hAnsi="Open Sans" w:cs="Open Sans"/>
        </w:rPr>
        <w:t>.</w:t>
      </w:r>
    </w:p>
    <w:p w14:paraId="15E4E608" w14:textId="0F8EA4D7" w:rsidR="006E57A7" w:rsidRDefault="006E57A7" w:rsidP="00FD272D">
      <w:pPr>
        <w:numPr>
          <w:ilvl w:val="1"/>
          <w:numId w:val="3"/>
        </w:numPr>
        <w:spacing w:before="100" w:beforeAutospacing="1" w:after="100" w:afterAutospacing="1"/>
        <w:rPr>
          <w:rFonts w:ascii="Open Sans" w:hAnsi="Open Sans" w:cs="Open Sans"/>
        </w:rPr>
      </w:pPr>
      <w:r>
        <w:rPr>
          <w:rFonts w:ascii="Open Sans" w:hAnsi="Open Sans" w:cs="Open Sans"/>
        </w:rPr>
        <w:t>Do not mark every error unless work is being edited and prepared for public display and</w:t>
      </w:r>
      <w:r w:rsidR="0074172C">
        <w:rPr>
          <w:rFonts w:ascii="Open Sans" w:hAnsi="Open Sans" w:cs="Open Sans"/>
        </w:rPr>
        <w:t xml:space="preserve"> ensure it is</w:t>
      </w:r>
      <w:r>
        <w:rPr>
          <w:rFonts w:ascii="Open Sans" w:hAnsi="Open Sans" w:cs="Open Sans"/>
        </w:rPr>
        <w:t xml:space="preserve"> appropriate</w:t>
      </w:r>
      <w:r w:rsidR="00163EB9">
        <w:rPr>
          <w:rFonts w:ascii="Open Sans" w:hAnsi="Open Sans" w:cs="Open Sans"/>
        </w:rPr>
        <w:t xml:space="preserve"> for </w:t>
      </w:r>
      <w:r w:rsidR="0074172C">
        <w:rPr>
          <w:rFonts w:ascii="Open Sans" w:hAnsi="Open Sans" w:cs="Open Sans"/>
        </w:rPr>
        <w:t xml:space="preserve">the </w:t>
      </w:r>
      <w:proofErr w:type="gramStart"/>
      <w:r w:rsidR="0074172C">
        <w:rPr>
          <w:rFonts w:ascii="Open Sans" w:hAnsi="Open Sans" w:cs="Open Sans"/>
        </w:rPr>
        <w:t>individuals</w:t>
      </w:r>
      <w:proofErr w:type="gramEnd"/>
      <w:r w:rsidR="00163EB9">
        <w:rPr>
          <w:rFonts w:ascii="Open Sans" w:hAnsi="Open Sans" w:cs="Open Sans"/>
        </w:rPr>
        <w:t xml:space="preserve"> stage of learning</w:t>
      </w:r>
      <w:r>
        <w:rPr>
          <w:rFonts w:ascii="Open Sans" w:hAnsi="Open Sans" w:cs="Open Sans"/>
        </w:rPr>
        <w:t>. Focus should be on the learning</w:t>
      </w:r>
      <w:r w:rsidR="00663D24">
        <w:rPr>
          <w:rFonts w:ascii="Open Sans" w:hAnsi="Open Sans" w:cs="Open Sans"/>
        </w:rPr>
        <w:t xml:space="preserve"> objective set for that </w:t>
      </w:r>
      <w:r>
        <w:rPr>
          <w:rFonts w:ascii="Open Sans" w:hAnsi="Open Sans" w:cs="Open Sans"/>
        </w:rPr>
        <w:t>lesson to avoid cognitive overload</w:t>
      </w:r>
      <w:r w:rsidR="00163EB9">
        <w:rPr>
          <w:rFonts w:ascii="Open Sans" w:hAnsi="Open Sans" w:cs="Open Sans"/>
        </w:rPr>
        <w:t>.</w:t>
      </w:r>
      <w:r>
        <w:rPr>
          <w:rFonts w:ascii="Open Sans" w:hAnsi="Open Sans" w:cs="Open Sans"/>
        </w:rPr>
        <w:t xml:space="preserve"> </w:t>
      </w:r>
    </w:p>
    <w:p w14:paraId="07D9E962" w14:textId="2C4DC6D3" w:rsidR="00163EB9" w:rsidRPr="00FD272D" w:rsidRDefault="00163EB9" w:rsidP="00FD272D">
      <w:pPr>
        <w:numPr>
          <w:ilvl w:val="1"/>
          <w:numId w:val="3"/>
        </w:numPr>
        <w:spacing w:before="100" w:beforeAutospacing="1" w:after="100" w:afterAutospacing="1"/>
        <w:rPr>
          <w:rFonts w:ascii="Open Sans" w:hAnsi="Open Sans" w:cs="Open Sans"/>
        </w:rPr>
      </w:pPr>
      <w:r>
        <w:rPr>
          <w:rFonts w:ascii="Open Sans" w:hAnsi="Open Sans" w:cs="Open Sans"/>
        </w:rPr>
        <w:t>For assessed pieces of writing (FFT/ BAP/KTAF</w:t>
      </w:r>
      <w:r w:rsidR="00D52D2D">
        <w:rPr>
          <w:rFonts w:ascii="Open Sans" w:hAnsi="Open Sans" w:cs="Open Sans"/>
        </w:rPr>
        <w:t xml:space="preserve">) do not indicate explicit errors </w:t>
      </w:r>
    </w:p>
    <w:p w14:paraId="1C0305C8" w14:textId="669AA298" w:rsidR="00163EB9" w:rsidRPr="00B06AC3" w:rsidRDefault="00FD272D" w:rsidP="00163EB9">
      <w:pPr>
        <w:numPr>
          <w:ilvl w:val="1"/>
          <w:numId w:val="3"/>
        </w:numPr>
        <w:spacing w:before="100" w:beforeAutospacing="1" w:after="100" w:afterAutospacing="1"/>
        <w:rPr>
          <w:rFonts w:ascii="Open Sans" w:hAnsi="Open Sans" w:cs="Open Sans"/>
        </w:rPr>
      </w:pPr>
      <w:r w:rsidRPr="00FD272D">
        <w:rPr>
          <w:rFonts w:ascii="Open Sans" w:hAnsi="Open Sans" w:cs="Open Sans"/>
        </w:rPr>
        <w:t>Foundation subjects should be</w:t>
      </w:r>
      <w:r w:rsidR="00D52D2D">
        <w:rPr>
          <w:rFonts w:ascii="Open Sans" w:hAnsi="Open Sans" w:cs="Open Sans"/>
        </w:rPr>
        <w:t xml:space="preserve"> regularly acknowledged</w:t>
      </w:r>
      <w:r w:rsidR="00D52D2D" w:rsidRPr="00B06AC3">
        <w:rPr>
          <w:rFonts w:ascii="Open Sans" w:hAnsi="Open Sans" w:cs="Open Sans"/>
        </w:rPr>
        <w:t xml:space="preserve">. </w:t>
      </w:r>
      <w:r w:rsidR="00823957" w:rsidRPr="00B06AC3">
        <w:rPr>
          <w:rFonts w:ascii="Open Sans" w:hAnsi="Open Sans" w:cs="Open Sans"/>
        </w:rPr>
        <w:t>(</w:t>
      </w:r>
      <w:proofErr w:type="spellStart"/>
      <w:proofErr w:type="gramStart"/>
      <w:r w:rsidR="00DC064F" w:rsidRPr="00B06AC3">
        <w:rPr>
          <w:rFonts w:ascii="Open Sans" w:hAnsi="Open Sans" w:cs="Open Sans"/>
        </w:rPr>
        <w:t>eg</w:t>
      </w:r>
      <w:proofErr w:type="gramEnd"/>
      <w:r w:rsidR="00DC064F" w:rsidRPr="00B06AC3">
        <w:rPr>
          <w:rFonts w:ascii="Open Sans" w:hAnsi="Open Sans" w:cs="Open Sans"/>
        </w:rPr>
        <w:t>.</w:t>
      </w:r>
      <w:proofErr w:type="spellEnd"/>
      <w:r w:rsidR="00DC064F" w:rsidRPr="00B06AC3">
        <w:rPr>
          <w:rFonts w:ascii="Open Sans" w:hAnsi="Open Sans" w:cs="Open Sans"/>
        </w:rPr>
        <w:t xml:space="preserve"> </w:t>
      </w:r>
      <w:r w:rsidR="00823957" w:rsidRPr="00B06AC3">
        <w:rPr>
          <w:rFonts w:ascii="Open Sans" w:hAnsi="Open Sans" w:cs="Open Sans"/>
        </w:rPr>
        <w:t>tick/</w:t>
      </w:r>
      <w:r w:rsidR="00DC064F" w:rsidRPr="00B06AC3">
        <w:rPr>
          <w:rFonts w:ascii="Open Sans" w:hAnsi="Open Sans" w:cs="Open Sans"/>
        </w:rPr>
        <w:t>smiley/</w:t>
      </w:r>
      <w:r w:rsidR="00823957" w:rsidRPr="00B06AC3">
        <w:rPr>
          <w:rFonts w:ascii="Open Sans" w:hAnsi="Open Sans" w:cs="Open Sans"/>
        </w:rPr>
        <w:t>stamp/</w:t>
      </w:r>
      <w:r w:rsidR="00BB1CF7" w:rsidRPr="00B06AC3">
        <w:rPr>
          <w:rFonts w:ascii="Open Sans" w:hAnsi="Open Sans" w:cs="Open Sans"/>
        </w:rPr>
        <w:t>put into scribble</w:t>
      </w:r>
      <w:r w:rsidR="00B06AC3" w:rsidRPr="00B06AC3">
        <w:rPr>
          <w:rFonts w:ascii="Open Sans" w:hAnsi="Open Sans" w:cs="Open Sans"/>
        </w:rPr>
        <w:t xml:space="preserve"> book</w:t>
      </w:r>
      <w:r w:rsidR="00DC064F" w:rsidRPr="00B06AC3">
        <w:rPr>
          <w:rFonts w:ascii="Open Sans" w:hAnsi="Open Sans" w:cs="Open Sans"/>
        </w:rPr>
        <w:t>)</w:t>
      </w:r>
    </w:p>
    <w:p w14:paraId="4A56884E" w14:textId="77777777" w:rsidR="00FD272D" w:rsidRPr="00FD272D" w:rsidRDefault="00FD272D" w:rsidP="00FD272D">
      <w:pPr>
        <w:pStyle w:val="NormalWeb"/>
        <w:numPr>
          <w:ilvl w:val="0"/>
          <w:numId w:val="3"/>
        </w:numPr>
        <w:rPr>
          <w:rFonts w:ascii="Open Sans" w:hAnsi="Open Sans" w:cs="Open Sans"/>
        </w:rPr>
      </w:pPr>
      <w:r w:rsidRPr="00FD272D">
        <w:rPr>
          <w:rStyle w:val="Strong"/>
          <w:rFonts w:ascii="Open Sans" w:hAnsi="Open Sans" w:cs="Open Sans"/>
        </w:rPr>
        <w:t>Marking Codes</w:t>
      </w:r>
      <w:r w:rsidRPr="00FD272D">
        <w:rPr>
          <w:rFonts w:ascii="Open Sans" w:hAnsi="Open Sans" w:cs="Open Sans"/>
        </w:rPr>
        <w:t>:</w:t>
      </w:r>
    </w:p>
    <w:p w14:paraId="74B7EF53" w14:textId="77777777" w:rsidR="00FD272D" w:rsidRDefault="00FD272D" w:rsidP="00FD272D">
      <w:pPr>
        <w:numPr>
          <w:ilvl w:val="1"/>
          <w:numId w:val="3"/>
        </w:numPr>
        <w:spacing w:before="100" w:beforeAutospacing="1" w:after="100" w:afterAutospacing="1"/>
        <w:rPr>
          <w:rFonts w:ascii="Open Sans" w:hAnsi="Open Sans" w:cs="Open Sans"/>
        </w:rPr>
      </w:pPr>
      <w:r w:rsidRPr="00FD272D">
        <w:rPr>
          <w:rFonts w:ascii="Open Sans" w:hAnsi="Open Sans" w:cs="Open Sans"/>
        </w:rPr>
        <w:t xml:space="preserve">Use a consistent marking code across both schools </w:t>
      </w:r>
      <w:r w:rsidRPr="00FD272D">
        <w:rPr>
          <w:rFonts w:ascii="Open Sans" w:hAnsi="Open Sans" w:cs="Open Sans"/>
          <w:b/>
        </w:rPr>
        <w:t>Appendix A</w:t>
      </w:r>
      <w:r w:rsidRPr="00FD272D">
        <w:rPr>
          <w:rFonts w:ascii="Open Sans" w:hAnsi="Open Sans" w:cs="Open Sans"/>
        </w:rPr>
        <w:t>. This will help students understand their progress quickly.</w:t>
      </w:r>
    </w:p>
    <w:p w14:paraId="01546815" w14:textId="75073103" w:rsidR="00DC064F" w:rsidRPr="00852A41" w:rsidRDefault="00DC064F" w:rsidP="00FD272D">
      <w:pPr>
        <w:numPr>
          <w:ilvl w:val="1"/>
          <w:numId w:val="3"/>
        </w:numPr>
        <w:spacing w:before="100" w:beforeAutospacing="1" w:after="100" w:afterAutospacing="1"/>
        <w:rPr>
          <w:rFonts w:ascii="Open Sans" w:hAnsi="Open Sans" w:cs="Open Sans"/>
        </w:rPr>
      </w:pPr>
      <w:r w:rsidRPr="00852A41">
        <w:rPr>
          <w:rFonts w:ascii="Open Sans" w:hAnsi="Open Sans" w:cs="Open Sans"/>
        </w:rPr>
        <w:t xml:space="preserve">Ensure the marking codes are explained and modelled to </w:t>
      </w:r>
      <w:r w:rsidR="007D23B2" w:rsidRPr="00852A41">
        <w:rPr>
          <w:rFonts w:ascii="Open Sans" w:hAnsi="Open Sans" w:cs="Open Sans"/>
        </w:rPr>
        <w:t xml:space="preserve">children </w:t>
      </w:r>
      <w:r w:rsidR="00B06AC3" w:rsidRPr="00852A41">
        <w:rPr>
          <w:rFonts w:ascii="Open Sans" w:hAnsi="Open Sans" w:cs="Open Sans"/>
        </w:rPr>
        <w:t>as part of the ‘editing and revising’ part of the writing process</w:t>
      </w:r>
      <w:r w:rsidR="007D23B2" w:rsidRPr="00852A41">
        <w:rPr>
          <w:rFonts w:ascii="Open Sans" w:hAnsi="Open Sans" w:cs="Open Sans"/>
        </w:rPr>
        <w:t xml:space="preserve"> so they are able to respond appropriately</w:t>
      </w:r>
      <w:r w:rsidR="00B06AC3" w:rsidRPr="00852A41">
        <w:rPr>
          <w:rFonts w:ascii="Open Sans" w:hAnsi="Open Sans" w:cs="Open Sans"/>
        </w:rPr>
        <w:t xml:space="preserve">. </w:t>
      </w:r>
    </w:p>
    <w:p w14:paraId="4F653EEF" w14:textId="77777777" w:rsidR="00FD272D" w:rsidRPr="00FD272D" w:rsidRDefault="00FD272D" w:rsidP="00FD272D">
      <w:pPr>
        <w:pStyle w:val="NormalWeb"/>
        <w:numPr>
          <w:ilvl w:val="0"/>
          <w:numId w:val="3"/>
        </w:numPr>
        <w:rPr>
          <w:rFonts w:ascii="Open Sans" w:hAnsi="Open Sans" w:cs="Open Sans"/>
        </w:rPr>
      </w:pPr>
      <w:r w:rsidRPr="00FD272D">
        <w:rPr>
          <w:rStyle w:val="Strong"/>
          <w:rFonts w:ascii="Open Sans" w:hAnsi="Open Sans" w:cs="Open Sans"/>
        </w:rPr>
        <w:t>Quality Over Quantity</w:t>
      </w:r>
      <w:r w:rsidRPr="00FD272D">
        <w:rPr>
          <w:rFonts w:ascii="Open Sans" w:hAnsi="Open Sans" w:cs="Open Sans"/>
        </w:rPr>
        <w:t>:</w:t>
      </w:r>
    </w:p>
    <w:p w14:paraId="7A2C335C" w14:textId="77777777" w:rsidR="006E57A7" w:rsidRDefault="00FD272D" w:rsidP="00FD272D">
      <w:pPr>
        <w:numPr>
          <w:ilvl w:val="1"/>
          <w:numId w:val="3"/>
        </w:numPr>
        <w:spacing w:before="100" w:beforeAutospacing="1" w:after="100" w:afterAutospacing="1"/>
        <w:rPr>
          <w:rFonts w:ascii="Open Sans" w:hAnsi="Open Sans" w:cs="Open Sans"/>
        </w:rPr>
      </w:pPr>
      <w:r w:rsidRPr="00FD272D">
        <w:rPr>
          <w:rFonts w:ascii="Open Sans" w:hAnsi="Open Sans" w:cs="Open Sans"/>
        </w:rPr>
        <w:t>Focus on the quality of feedback.</w:t>
      </w:r>
      <w:r w:rsidR="006E57A7">
        <w:rPr>
          <w:rFonts w:ascii="Open Sans" w:hAnsi="Open Sans" w:cs="Open Sans"/>
        </w:rPr>
        <w:t xml:space="preserve"> Effective feedback should focus on the task, subject and provide specific information on how to improve.</w:t>
      </w:r>
    </w:p>
    <w:p w14:paraId="0CBB36C7" w14:textId="7002EA41" w:rsidR="00FD272D" w:rsidRPr="00FD272D" w:rsidRDefault="00FD272D" w:rsidP="00FD272D">
      <w:pPr>
        <w:numPr>
          <w:ilvl w:val="1"/>
          <w:numId w:val="3"/>
        </w:numPr>
        <w:spacing w:before="100" w:beforeAutospacing="1" w:after="100" w:afterAutospacing="1"/>
        <w:rPr>
          <w:rFonts w:ascii="Open Sans" w:hAnsi="Open Sans" w:cs="Open Sans"/>
        </w:rPr>
      </w:pPr>
      <w:r>
        <w:rPr>
          <w:rFonts w:ascii="Open Sans" w:hAnsi="Open Sans" w:cs="Open Sans"/>
        </w:rPr>
        <w:t>Scribble</w:t>
      </w:r>
      <w:r w:rsidR="00D52D2D">
        <w:rPr>
          <w:rFonts w:ascii="Open Sans" w:hAnsi="Open Sans" w:cs="Open Sans"/>
        </w:rPr>
        <w:t>/mark</w:t>
      </w:r>
      <w:r>
        <w:rPr>
          <w:rFonts w:ascii="Open Sans" w:hAnsi="Open Sans" w:cs="Open Sans"/>
        </w:rPr>
        <w:t xml:space="preserve"> books should be used effectively to capture whole class feedback which can be disseminated in the next lesson and also individual points that can be focused on in intervention or small group work</w:t>
      </w:r>
      <w:r w:rsidR="0014699F">
        <w:rPr>
          <w:rFonts w:ascii="Open Sans" w:hAnsi="Open Sans" w:cs="Open Sans"/>
        </w:rPr>
        <w:t xml:space="preserve"> </w:t>
      </w:r>
      <w:r w:rsidR="0014699F">
        <w:rPr>
          <w:rFonts w:ascii="Open Sans" w:hAnsi="Open Sans" w:cs="Open Sans"/>
          <w:b/>
          <w:bCs/>
        </w:rPr>
        <w:t>Appendix B</w:t>
      </w:r>
    </w:p>
    <w:p w14:paraId="05312891" w14:textId="77777777" w:rsidR="00FD272D" w:rsidRPr="00FD272D" w:rsidRDefault="00FD272D" w:rsidP="00FD272D">
      <w:pPr>
        <w:pStyle w:val="NormalWeb"/>
        <w:numPr>
          <w:ilvl w:val="0"/>
          <w:numId w:val="3"/>
        </w:numPr>
        <w:rPr>
          <w:rFonts w:ascii="Open Sans" w:hAnsi="Open Sans" w:cs="Open Sans"/>
        </w:rPr>
      </w:pPr>
      <w:r w:rsidRPr="00FD272D">
        <w:rPr>
          <w:rStyle w:val="Strong"/>
          <w:rFonts w:ascii="Open Sans" w:hAnsi="Open Sans" w:cs="Open Sans"/>
        </w:rPr>
        <w:t>Peer and Self-Assessment</w:t>
      </w:r>
      <w:r w:rsidRPr="00FD272D">
        <w:rPr>
          <w:rFonts w:ascii="Open Sans" w:hAnsi="Open Sans" w:cs="Open Sans"/>
        </w:rPr>
        <w:t>:</w:t>
      </w:r>
    </w:p>
    <w:p w14:paraId="49EE05F6" w14:textId="602BC1B7" w:rsidR="006E57A7" w:rsidRPr="00760E49" w:rsidRDefault="00FD272D" w:rsidP="00FD272D">
      <w:pPr>
        <w:numPr>
          <w:ilvl w:val="1"/>
          <w:numId w:val="3"/>
        </w:numPr>
        <w:spacing w:before="100" w:beforeAutospacing="1" w:after="100" w:afterAutospacing="1"/>
        <w:rPr>
          <w:rFonts w:ascii="Open Sans" w:hAnsi="Open Sans" w:cs="Open Sans"/>
          <w:b/>
          <w:bCs/>
        </w:rPr>
      </w:pPr>
      <w:r w:rsidRPr="00FD272D">
        <w:rPr>
          <w:rFonts w:ascii="Open Sans" w:hAnsi="Open Sans" w:cs="Open Sans"/>
        </w:rPr>
        <w:t>Encourage students to engage in peer and self-assessment to develop critical thinking and self-reflection skills</w:t>
      </w:r>
      <w:r w:rsidR="00DC398D">
        <w:rPr>
          <w:rFonts w:ascii="Open Sans" w:hAnsi="Open Sans" w:cs="Open Sans"/>
        </w:rPr>
        <w:t xml:space="preserve"> through revisiting Wall of Wonder/Marvellous Menu</w:t>
      </w:r>
    </w:p>
    <w:p w14:paraId="4B678C8D" w14:textId="77777777" w:rsidR="00FD272D" w:rsidRDefault="00FD272D" w:rsidP="00FD272D">
      <w:pPr>
        <w:numPr>
          <w:ilvl w:val="1"/>
          <w:numId w:val="3"/>
        </w:numPr>
        <w:spacing w:before="100" w:beforeAutospacing="1" w:after="100" w:afterAutospacing="1"/>
        <w:rPr>
          <w:rFonts w:ascii="Open Sans" w:hAnsi="Open Sans" w:cs="Open Sans"/>
        </w:rPr>
      </w:pPr>
      <w:r w:rsidRPr="00FD272D">
        <w:rPr>
          <w:rFonts w:ascii="Open Sans" w:hAnsi="Open Sans" w:cs="Open Sans"/>
        </w:rPr>
        <w:t xml:space="preserve">Provide clear </w:t>
      </w:r>
      <w:r>
        <w:rPr>
          <w:rFonts w:ascii="Open Sans" w:hAnsi="Open Sans" w:cs="Open Sans"/>
        </w:rPr>
        <w:t xml:space="preserve">modelling, </w:t>
      </w:r>
      <w:r w:rsidRPr="00FD272D">
        <w:rPr>
          <w:rFonts w:ascii="Open Sans" w:hAnsi="Open Sans" w:cs="Open Sans"/>
        </w:rPr>
        <w:t>criteria and guidance for these activities.</w:t>
      </w:r>
      <w:r>
        <w:rPr>
          <w:rFonts w:ascii="Open Sans" w:hAnsi="Open Sans" w:cs="Open Sans"/>
        </w:rPr>
        <w:t xml:space="preserve"> (Worle’s Wall of Wonder/St Martin’s Marvellous Menu)</w:t>
      </w:r>
    </w:p>
    <w:p w14:paraId="5E87E36C" w14:textId="3468A5E0" w:rsidR="006E57A7" w:rsidRDefault="006E57A7" w:rsidP="006E57A7">
      <w:pPr>
        <w:numPr>
          <w:ilvl w:val="2"/>
          <w:numId w:val="3"/>
        </w:numPr>
        <w:spacing w:before="100" w:beforeAutospacing="1" w:after="100" w:afterAutospacing="1"/>
        <w:rPr>
          <w:rFonts w:ascii="Open Sans" w:hAnsi="Open Sans" w:cs="Open Sans"/>
        </w:rPr>
      </w:pPr>
      <w:r>
        <w:rPr>
          <w:rFonts w:ascii="Open Sans" w:hAnsi="Open Sans" w:cs="Open Sans"/>
        </w:rPr>
        <w:t xml:space="preserve">Use of visualisers to model </w:t>
      </w:r>
      <w:r w:rsidRPr="00D52D2D">
        <w:rPr>
          <w:rFonts w:ascii="Open Sans" w:hAnsi="Open Sans" w:cs="Open Sans"/>
          <w:i/>
        </w:rPr>
        <w:t>how</w:t>
      </w:r>
      <w:r w:rsidRPr="00D52D2D">
        <w:rPr>
          <w:rFonts w:ascii="Open Sans" w:hAnsi="Open Sans" w:cs="Open Sans"/>
          <w:iCs/>
        </w:rPr>
        <w:t xml:space="preserve"> t</w:t>
      </w:r>
      <w:r>
        <w:rPr>
          <w:rFonts w:ascii="Open Sans" w:hAnsi="Open Sans" w:cs="Open Sans"/>
        </w:rPr>
        <w:t>o effectively edit and revise work</w:t>
      </w:r>
    </w:p>
    <w:p w14:paraId="1E2C9D26" w14:textId="49CA1B45" w:rsidR="006E57A7" w:rsidRPr="00FD272D" w:rsidRDefault="006E57A7" w:rsidP="006E57A7">
      <w:pPr>
        <w:numPr>
          <w:ilvl w:val="2"/>
          <w:numId w:val="3"/>
        </w:numPr>
        <w:spacing w:before="100" w:beforeAutospacing="1" w:after="100" w:afterAutospacing="1"/>
        <w:rPr>
          <w:rFonts w:ascii="Open Sans" w:hAnsi="Open Sans" w:cs="Open Sans"/>
        </w:rPr>
      </w:pPr>
      <w:r>
        <w:rPr>
          <w:rFonts w:ascii="Open Sans" w:hAnsi="Open Sans" w:cs="Open Sans"/>
        </w:rPr>
        <w:t xml:space="preserve">Allow time in </w:t>
      </w:r>
      <w:r w:rsidR="00D52D2D">
        <w:rPr>
          <w:rFonts w:ascii="Open Sans" w:hAnsi="Open Sans" w:cs="Open Sans"/>
        </w:rPr>
        <w:t>‘</w:t>
      </w:r>
      <w:r>
        <w:rPr>
          <w:rFonts w:ascii="Open Sans" w:hAnsi="Open Sans" w:cs="Open Sans"/>
        </w:rPr>
        <w:t xml:space="preserve">Do </w:t>
      </w:r>
      <w:proofErr w:type="spellStart"/>
      <w:r>
        <w:rPr>
          <w:rFonts w:ascii="Open Sans" w:hAnsi="Open Sans" w:cs="Open Sans"/>
        </w:rPr>
        <w:t>Nows</w:t>
      </w:r>
      <w:r w:rsidR="00D52D2D">
        <w:rPr>
          <w:rFonts w:ascii="Open Sans" w:hAnsi="Open Sans" w:cs="Open Sans"/>
        </w:rPr>
        <w:t>’</w:t>
      </w:r>
      <w:proofErr w:type="spellEnd"/>
      <w:r>
        <w:rPr>
          <w:rFonts w:ascii="Open Sans" w:hAnsi="Open Sans" w:cs="Open Sans"/>
        </w:rPr>
        <w:t xml:space="preserve"> and </w:t>
      </w:r>
      <w:r w:rsidR="009A64CF">
        <w:rPr>
          <w:rFonts w:ascii="Open Sans" w:hAnsi="Open Sans" w:cs="Open Sans"/>
        </w:rPr>
        <w:t>m</w:t>
      </w:r>
      <w:r>
        <w:rPr>
          <w:rFonts w:ascii="Open Sans" w:hAnsi="Open Sans" w:cs="Open Sans"/>
        </w:rPr>
        <w:t>orning starters to allow time to practi</w:t>
      </w:r>
      <w:r w:rsidR="00D52D2D">
        <w:rPr>
          <w:rFonts w:ascii="Open Sans" w:hAnsi="Open Sans" w:cs="Open Sans"/>
        </w:rPr>
        <w:t>s</w:t>
      </w:r>
      <w:r>
        <w:rPr>
          <w:rFonts w:ascii="Open Sans" w:hAnsi="Open Sans" w:cs="Open Sans"/>
        </w:rPr>
        <w:t xml:space="preserve">e these skills </w:t>
      </w:r>
    </w:p>
    <w:p w14:paraId="30957866" w14:textId="77777777" w:rsidR="00FD272D" w:rsidRPr="00FD272D" w:rsidRDefault="00FD272D" w:rsidP="00FD272D">
      <w:pPr>
        <w:pStyle w:val="NormalWeb"/>
        <w:numPr>
          <w:ilvl w:val="0"/>
          <w:numId w:val="3"/>
        </w:numPr>
        <w:rPr>
          <w:rFonts w:ascii="Open Sans" w:hAnsi="Open Sans" w:cs="Open Sans"/>
        </w:rPr>
      </w:pPr>
      <w:r w:rsidRPr="00FD272D">
        <w:rPr>
          <w:rStyle w:val="Strong"/>
          <w:rFonts w:ascii="Open Sans" w:hAnsi="Open Sans" w:cs="Open Sans"/>
        </w:rPr>
        <w:t>Differentiation</w:t>
      </w:r>
      <w:r w:rsidRPr="00FD272D">
        <w:rPr>
          <w:rFonts w:ascii="Open Sans" w:hAnsi="Open Sans" w:cs="Open Sans"/>
        </w:rPr>
        <w:t>:</w:t>
      </w:r>
    </w:p>
    <w:p w14:paraId="246D22A6" w14:textId="630A0BCD" w:rsidR="00E06484" w:rsidRPr="00435535" w:rsidRDefault="00FD272D" w:rsidP="00EA4F79">
      <w:pPr>
        <w:numPr>
          <w:ilvl w:val="1"/>
          <w:numId w:val="3"/>
        </w:numPr>
        <w:spacing w:before="100" w:beforeAutospacing="1" w:after="100" w:afterAutospacing="1"/>
        <w:rPr>
          <w:rFonts w:ascii="Open Sans" w:hAnsi="Open Sans" w:cs="Open Sans"/>
        </w:rPr>
      </w:pPr>
      <w:r w:rsidRPr="00435535">
        <w:rPr>
          <w:rFonts w:ascii="Open Sans" w:hAnsi="Open Sans" w:cs="Open Sans"/>
        </w:rPr>
        <w:t xml:space="preserve">Tailor feedback and marking approaches to meet the diverse needs of students, including those with special educational needs and disabilities (SEND). </w:t>
      </w:r>
    </w:p>
    <w:p w14:paraId="09D6EE62" w14:textId="77777777" w:rsidR="00945817" w:rsidRDefault="00945817" w:rsidP="00945817">
      <w:pPr>
        <w:pStyle w:val="Heading2"/>
        <w:rPr>
          <w:rFonts w:ascii="Open Sans" w:hAnsi="Open Sans" w:cs="Open Sans"/>
        </w:rPr>
      </w:pPr>
    </w:p>
    <w:p w14:paraId="1583E24C" w14:textId="77777777" w:rsidR="00945817" w:rsidRDefault="00945817" w:rsidP="00945817">
      <w:pPr>
        <w:pStyle w:val="Heading2"/>
        <w:rPr>
          <w:rFonts w:ascii="Open Sans" w:hAnsi="Open Sans" w:cs="Open Sans"/>
        </w:rPr>
      </w:pPr>
    </w:p>
    <w:p w14:paraId="162E59BE" w14:textId="77777777" w:rsidR="001E1AF9" w:rsidRPr="00852A41" w:rsidRDefault="001E1AF9" w:rsidP="00CE0C5B">
      <w:pPr>
        <w:pStyle w:val="Heading2"/>
        <w:jc w:val="center"/>
        <w:rPr>
          <w:rFonts w:ascii="Open Sans" w:hAnsi="Open Sans" w:cs="Open Sans"/>
          <w:sz w:val="10"/>
          <w:szCs w:val="10"/>
        </w:rPr>
      </w:pPr>
    </w:p>
    <w:p w14:paraId="79170E69" w14:textId="595E6AA6" w:rsidR="00945817" w:rsidRDefault="00945817" w:rsidP="00CE0C5B">
      <w:pPr>
        <w:pStyle w:val="Heading2"/>
        <w:jc w:val="center"/>
        <w:rPr>
          <w:rFonts w:ascii="Open Sans" w:hAnsi="Open Sans" w:cs="Open Sans"/>
        </w:rPr>
      </w:pPr>
      <w:r>
        <w:rPr>
          <w:rFonts w:ascii="Open Sans" w:hAnsi="Open Sans" w:cs="Open Sans"/>
        </w:rPr>
        <w:t>Appendix A – Marking and feedback codes</w:t>
      </w:r>
    </w:p>
    <w:p w14:paraId="21C979BD" w14:textId="7A2E17E4" w:rsidR="001E1AF9" w:rsidRPr="001E1AF9" w:rsidRDefault="001E1AF9" w:rsidP="001E1AF9">
      <w:pPr>
        <w:rPr>
          <w:rStyle w:val="Emphasis"/>
          <w:rFonts w:ascii="Open Sans" w:hAnsi="Open Sans" w:cs="Open Sans"/>
          <w:i w:val="0"/>
          <w:iCs w:val="0"/>
        </w:rPr>
      </w:pPr>
      <w:r w:rsidRPr="00084AA3">
        <w:rPr>
          <w:rStyle w:val="Emphasis"/>
          <w:rFonts w:ascii="Open Sans" w:hAnsi="Open Sans" w:cs="Open Sans"/>
          <w:b/>
          <w:bCs/>
          <w:i w:val="0"/>
          <w:iCs w:val="0"/>
          <w:color w:val="CC0000"/>
        </w:rPr>
        <w:t>St Martin’s</w:t>
      </w:r>
      <w:r w:rsidRPr="001E1AF9">
        <w:rPr>
          <w:rStyle w:val="Emphasis"/>
          <w:rFonts w:ascii="Open Sans" w:hAnsi="Open Sans" w:cs="Open Sans"/>
          <w:i w:val="0"/>
          <w:iCs w:val="0"/>
        </w:rPr>
        <w:t xml:space="preserve">: Staff – black pen, </w:t>
      </w:r>
      <w:r w:rsidR="00084AA3">
        <w:rPr>
          <w:rStyle w:val="Emphasis"/>
          <w:rFonts w:ascii="Open Sans" w:hAnsi="Open Sans" w:cs="Open Sans"/>
          <w:i w:val="0"/>
          <w:iCs w:val="0"/>
        </w:rPr>
        <w:t>C</w:t>
      </w:r>
      <w:r w:rsidRPr="001E1AF9">
        <w:rPr>
          <w:rStyle w:val="Emphasis"/>
          <w:rFonts w:ascii="Open Sans" w:hAnsi="Open Sans" w:cs="Open Sans"/>
          <w:i w:val="0"/>
          <w:iCs w:val="0"/>
        </w:rPr>
        <w:t xml:space="preserve">hildren – </w:t>
      </w:r>
      <w:r w:rsidRPr="00084AA3">
        <w:rPr>
          <w:rStyle w:val="Emphasis"/>
          <w:rFonts w:ascii="Open Sans" w:hAnsi="Open Sans" w:cs="Open Sans"/>
          <w:i w:val="0"/>
          <w:iCs w:val="0"/>
          <w:color w:val="5B9BD5" w:themeColor="accent1"/>
        </w:rPr>
        <w:t xml:space="preserve">blue </w:t>
      </w:r>
      <w:r w:rsidRPr="001E1AF9">
        <w:rPr>
          <w:rStyle w:val="Emphasis"/>
          <w:rFonts w:ascii="Open Sans" w:hAnsi="Open Sans" w:cs="Open Sans"/>
          <w:i w:val="0"/>
          <w:iCs w:val="0"/>
        </w:rPr>
        <w:t>pen</w:t>
      </w:r>
    </w:p>
    <w:p w14:paraId="4250FF01" w14:textId="42E0938C" w:rsidR="001E1AF9" w:rsidRPr="001E1AF9" w:rsidRDefault="001E1AF9" w:rsidP="001E1AF9">
      <w:pPr>
        <w:rPr>
          <w:rStyle w:val="Emphasis"/>
          <w:rFonts w:ascii="Open Sans" w:hAnsi="Open Sans" w:cs="Open Sans"/>
          <w:i w:val="0"/>
          <w:iCs w:val="0"/>
        </w:rPr>
      </w:pPr>
      <w:r w:rsidRPr="00084AA3">
        <w:rPr>
          <w:rStyle w:val="Emphasis"/>
          <w:rFonts w:ascii="Open Sans" w:hAnsi="Open Sans" w:cs="Open Sans"/>
          <w:b/>
          <w:bCs/>
          <w:i w:val="0"/>
          <w:iCs w:val="0"/>
          <w:color w:val="5B9BD5" w:themeColor="accent1"/>
        </w:rPr>
        <w:t>Worle</w:t>
      </w:r>
      <w:r w:rsidRPr="001E1AF9">
        <w:rPr>
          <w:rStyle w:val="Emphasis"/>
          <w:rFonts w:ascii="Open Sans" w:hAnsi="Open Sans" w:cs="Open Sans"/>
          <w:i w:val="0"/>
          <w:iCs w:val="0"/>
        </w:rPr>
        <w:t xml:space="preserve">: </w:t>
      </w:r>
      <w:r w:rsidR="00084AA3">
        <w:rPr>
          <w:rStyle w:val="Emphasis"/>
          <w:rFonts w:ascii="Open Sans" w:hAnsi="Open Sans" w:cs="Open Sans"/>
          <w:i w:val="0"/>
          <w:iCs w:val="0"/>
        </w:rPr>
        <w:t>S</w:t>
      </w:r>
      <w:r w:rsidRPr="001E1AF9">
        <w:rPr>
          <w:rStyle w:val="Emphasis"/>
          <w:rFonts w:ascii="Open Sans" w:hAnsi="Open Sans" w:cs="Open Sans"/>
          <w:i w:val="0"/>
          <w:iCs w:val="0"/>
        </w:rPr>
        <w:t xml:space="preserve">taff – </w:t>
      </w:r>
      <w:r w:rsidRPr="00084AA3">
        <w:rPr>
          <w:rStyle w:val="Emphasis"/>
          <w:rFonts w:ascii="Open Sans" w:hAnsi="Open Sans" w:cs="Open Sans"/>
          <w:i w:val="0"/>
          <w:iCs w:val="0"/>
          <w:color w:val="5B9BD5" w:themeColor="accent1"/>
        </w:rPr>
        <w:t xml:space="preserve">blue </w:t>
      </w:r>
      <w:r w:rsidRPr="001E1AF9">
        <w:rPr>
          <w:rStyle w:val="Emphasis"/>
          <w:rFonts w:ascii="Open Sans" w:hAnsi="Open Sans" w:cs="Open Sans"/>
          <w:i w:val="0"/>
          <w:iCs w:val="0"/>
        </w:rPr>
        <w:t xml:space="preserve">pen, </w:t>
      </w:r>
      <w:r w:rsidR="00084AA3">
        <w:rPr>
          <w:rStyle w:val="Emphasis"/>
          <w:rFonts w:ascii="Open Sans" w:hAnsi="Open Sans" w:cs="Open Sans"/>
          <w:i w:val="0"/>
          <w:iCs w:val="0"/>
        </w:rPr>
        <w:t>C</w:t>
      </w:r>
      <w:r w:rsidRPr="001E1AF9">
        <w:rPr>
          <w:rStyle w:val="Emphasis"/>
          <w:rFonts w:ascii="Open Sans" w:hAnsi="Open Sans" w:cs="Open Sans"/>
          <w:i w:val="0"/>
          <w:iCs w:val="0"/>
        </w:rPr>
        <w:t>hildren – black pen</w:t>
      </w:r>
    </w:p>
    <w:tbl>
      <w:tblPr>
        <w:tblpPr w:leftFromText="180" w:rightFromText="180" w:vertAnchor="text" w:horzAnchor="margin" w:tblpXSpec="center" w:tblpY="402"/>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5"/>
        <w:gridCol w:w="7371"/>
      </w:tblGrid>
      <w:tr w:rsidR="001E1AF9" w:rsidRPr="00FD272D" w14:paraId="713C5540" w14:textId="77777777" w:rsidTr="00B30BCC">
        <w:tc>
          <w:tcPr>
            <w:tcW w:w="1985" w:type="dxa"/>
            <w:shd w:val="clear" w:color="auto" w:fill="auto"/>
            <w:vAlign w:val="center"/>
          </w:tcPr>
          <w:p w14:paraId="7D04D035" w14:textId="77777777" w:rsidR="001E1AF9" w:rsidRPr="005B03FE" w:rsidRDefault="001E1AF9" w:rsidP="00B30BCC">
            <w:pPr>
              <w:jc w:val="center"/>
              <w:rPr>
                <w:rFonts w:ascii="Open Sans" w:hAnsi="Open Sans" w:cs="Open Sans"/>
              </w:rPr>
            </w:pPr>
            <w:r w:rsidRPr="005B03FE">
              <w:rPr>
                <w:rFonts w:ascii="Open Sans" w:hAnsi="Open Sans" w:cs="Open Sans"/>
              </w:rPr>
              <w:sym w:font="Wingdings 2" w:char="F050"/>
            </w:r>
          </w:p>
        </w:tc>
        <w:tc>
          <w:tcPr>
            <w:tcW w:w="7371" w:type="dxa"/>
            <w:shd w:val="clear" w:color="auto" w:fill="auto"/>
          </w:tcPr>
          <w:p w14:paraId="3CB47013" w14:textId="77777777" w:rsidR="001E1AF9" w:rsidRPr="005B03FE" w:rsidRDefault="001E1AF9" w:rsidP="001E1AF9">
            <w:pPr>
              <w:rPr>
                <w:rFonts w:ascii="Open Sans" w:hAnsi="Open Sans" w:cs="Open Sans"/>
              </w:rPr>
            </w:pPr>
            <w:r w:rsidRPr="005B03FE">
              <w:rPr>
                <w:rFonts w:ascii="Open Sans" w:hAnsi="Open Sans" w:cs="Open Sans"/>
              </w:rPr>
              <w:t xml:space="preserve">Correct answer </w:t>
            </w:r>
          </w:p>
        </w:tc>
      </w:tr>
      <w:tr w:rsidR="001E1AF9" w:rsidRPr="00FD272D" w14:paraId="049C7C27" w14:textId="77777777" w:rsidTr="001E1AF9">
        <w:tc>
          <w:tcPr>
            <w:tcW w:w="1985" w:type="dxa"/>
            <w:shd w:val="clear" w:color="auto" w:fill="auto"/>
          </w:tcPr>
          <w:p w14:paraId="329F7BFA" w14:textId="77777777" w:rsidR="001E1AF9" w:rsidRPr="005B03FE" w:rsidRDefault="001E1AF9" w:rsidP="001E1AF9">
            <w:pPr>
              <w:jc w:val="center"/>
              <w:rPr>
                <w:rFonts w:ascii="Open Sans" w:hAnsi="Open Sans" w:cs="Open Sans"/>
              </w:rPr>
            </w:pPr>
            <w:r w:rsidRPr="005B03FE">
              <w:rPr>
                <w:rFonts w:ascii="Open Sans" w:hAnsi="Open Sans" w:cs="Open Sans"/>
                <w:b/>
                <w:color w:val="FF00FF"/>
              </w:rPr>
              <w:t xml:space="preserve">­ </w:t>
            </w:r>
          </w:p>
        </w:tc>
        <w:tc>
          <w:tcPr>
            <w:tcW w:w="7371" w:type="dxa"/>
            <w:shd w:val="clear" w:color="auto" w:fill="auto"/>
          </w:tcPr>
          <w:p w14:paraId="2B63E5E3" w14:textId="77777777" w:rsidR="001E1AF9" w:rsidRPr="005B03FE" w:rsidRDefault="001E1AF9" w:rsidP="001E1AF9">
            <w:pPr>
              <w:rPr>
                <w:rFonts w:ascii="Open Sans" w:hAnsi="Open Sans" w:cs="Open Sans"/>
              </w:rPr>
            </w:pPr>
            <w:r w:rsidRPr="005B03FE">
              <w:rPr>
                <w:rFonts w:ascii="Open Sans" w:hAnsi="Open Sans" w:cs="Open Sans"/>
              </w:rPr>
              <w:t>Tickled pink</w:t>
            </w:r>
          </w:p>
          <w:p w14:paraId="3276F48E" w14:textId="24452B77" w:rsidR="001E1AF9" w:rsidRPr="005B03FE" w:rsidRDefault="001E1AF9" w:rsidP="001E1AF9">
            <w:pPr>
              <w:rPr>
                <w:rFonts w:ascii="Open Sans" w:hAnsi="Open Sans" w:cs="Open Sans"/>
              </w:rPr>
            </w:pPr>
            <w:r w:rsidRPr="005B03FE">
              <w:rPr>
                <w:rFonts w:ascii="Open Sans" w:hAnsi="Open Sans" w:cs="Open Sans"/>
              </w:rPr>
              <w:t>Pink highlighting/underlining</w:t>
            </w:r>
            <w:r w:rsidR="001E0421" w:rsidRPr="005B03FE">
              <w:rPr>
                <w:rFonts w:ascii="Open Sans" w:hAnsi="Open Sans" w:cs="Open Sans"/>
              </w:rPr>
              <w:t>/ticks</w:t>
            </w:r>
          </w:p>
          <w:p w14:paraId="1890C32E" w14:textId="77777777" w:rsidR="001E1AF9" w:rsidRPr="005B03FE" w:rsidRDefault="001E1AF9" w:rsidP="001E1AF9">
            <w:pPr>
              <w:rPr>
                <w:rFonts w:ascii="Open Sans" w:hAnsi="Open Sans" w:cs="Open Sans"/>
                <w:color w:val="FF3399"/>
              </w:rPr>
            </w:pPr>
            <w:r w:rsidRPr="005B03FE">
              <w:rPr>
                <w:rFonts w:ascii="Open Sans" w:hAnsi="Open Sans" w:cs="Open Sans"/>
                <w:color w:val="FF3399"/>
              </w:rPr>
              <w:t>This is very good.</w:t>
            </w:r>
          </w:p>
        </w:tc>
      </w:tr>
      <w:tr w:rsidR="001E1AF9" w:rsidRPr="00FD272D" w14:paraId="3703D38E" w14:textId="77777777" w:rsidTr="001E1AF9">
        <w:tc>
          <w:tcPr>
            <w:tcW w:w="1985" w:type="dxa"/>
            <w:shd w:val="clear" w:color="auto" w:fill="auto"/>
          </w:tcPr>
          <w:p w14:paraId="02539FBD" w14:textId="77777777" w:rsidR="001E1AF9" w:rsidRPr="005B03FE" w:rsidRDefault="001E1AF9" w:rsidP="001E1AF9">
            <w:pPr>
              <w:jc w:val="center"/>
              <w:rPr>
                <w:rFonts w:ascii="Open Sans" w:hAnsi="Open Sans" w:cs="Open Sans"/>
                <w:color w:val="92D050"/>
              </w:rPr>
            </w:pPr>
            <w:r w:rsidRPr="005B03FE">
              <w:rPr>
                <w:rFonts w:ascii="Open Sans" w:hAnsi="Open Sans" w:cs="Open Sans"/>
                <w:b/>
                <w:color w:val="00FF00"/>
              </w:rPr>
              <w:t xml:space="preserve">­ . © </w:t>
            </w:r>
          </w:p>
        </w:tc>
        <w:tc>
          <w:tcPr>
            <w:tcW w:w="7371" w:type="dxa"/>
            <w:shd w:val="clear" w:color="auto" w:fill="auto"/>
          </w:tcPr>
          <w:p w14:paraId="5D23D8A5" w14:textId="77777777" w:rsidR="001E1AF9" w:rsidRPr="005B03FE" w:rsidRDefault="001E1AF9" w:rsidP="001E1AF9">
            <w:pPr>
              <w:rPr>
                <w:rFonts w:ascii="Open Sans" w:hAnsi="Open Sans" w:cs="Open Sans"/>
              </w:rPr>
            </w:pPr>
            <w:r w:rsidRPr="005B03FE">
              <w:rPr>
                <w:rFonts w:ascii="Open Sans" w:hAnsi="Open Sans" w:cs="Open Sans"/>
              </w:rPr>
              <w:t xml:space="preserve">Green for growth!  </w:t>
            </w:r>
          </w:p>
          <w:p w14:paraId="433B1A9E" w14:textId="77777777" w:rsidR="001E1AF9" w:rsidRPr="005B03FE" w:rsidRDefault="001E1AF9" w:rsidP="001E1AF9">
            <w:pPr>
              <w:rPr>
                <w:rFonts w:ascii="Open Sans" w:hAnsi="Open Sans" w:cs="Open Sans"/>
              </w:rPr>
            </w:pPr>
            <w:r w:rsidRPr="005B03FE">
              <w:rPr>
                <w:rFonts w:ascii="Open Sans" w:hAnsi="Open Sans" w:cs="Open Sans"/>
              </w:rPr>
              <w:t xml:space="preserve">Marvellous mistake – area to improve. </w:t>
            </w:r>
          </w:p>
          <w:p w14:paraId="4D7906B9" w14:textId="6BF879C8" w:rsidR="001E1AF9" w:rsidRPr="005B03FE" w:rsidRDefault="001E1AF9" w:rsidP="001E1AF9">
            <w:pPr>
              <w:rPr>
                <w:rFonts w:ascii="Open Sans" w:hAnsi="Open Sans" w:cs="Open Sans"/>
              </w:rPr>
            </w:pPr>
            <w:r w:rsidRPr="005B03FE">
              <w:rPr>
                <w:rFonts w:ascii="Open Sans" w:hAnsi="Open Sans" w:cs="Open Sans"/>
              </w:rPr>
              <w:t>Focus on one area to improve (link to WALT/</w:t>
            </w:r>
            <w:proofErr w:type="spellStart"/>
            <w:r w:rsidRPr="005B03FE">
              <w:rPr>
                <w:rFonts w:ascii="Open Sans" w:hAnsi="Open Sans" w:cs="Open Sans"/>
              </w:rPr>
              <w:t>SPaG</w:t>
            </w:r>
            <w:proofErr w:type="spellEnd"/>
            <w:r w:rsidR="001E0421" w:rsidRPr="005B03FE">
              <w:rPr>
                <w:rFonts w:ascii="Open Sans" w:hAnsi="Open Sans" w:cs="Open Sans"/>
              </w:rPr>
              <w:t xml:space="preserve"> foci</w:t>
            </w:r>
            <w:r w:rsidRPr="005B03FE">
              <w:rPr>
                <w:rFonts w:ascii="Open Sans" w:hAnsi="Open Sans" w:cs="Open Sans"/>
              </w:rPr>
              <w:t xml:space="preserve">) </w:t>
            </w:r>
          </w:p>
        </w:tc>
      </w:tr>
      <w:tr w:rsidR="00B30BCC" w:rsidRPr="00FD272D" w14:paraId="20A3D992" w14:textId="77777777" w:rsidTr="00B30BCC">
        <w:tc>
          <w:tcPr>
            <w:tcW w:w="1985" w:type="dxa"/>
            <w:shd w:val="clear" w:color="auto" w:fill="auto"/>
            <w:vAlign w:val="center"/>
          </w:tcPr>
          <w:p w14:paraId="1351498D" w14:textId="27FA6A83" w:rsidR="00B30BCC" w:rsidRPr="005B03FE" w:rsidRDefault="00B30BCC" w:rsidP="00B30BCC">
            <w:pPr>
              <w:jc w:val="center"/>
              <w:rPr>
                <w:rFonts w:ascii="Open Sans" w:hAnsi="Open Sans" w:cs="Open Sans"/>
                <w:b/>
                <w:color w:val="00FF00"/>
              </w:rPr>
            </w:pPr>
            <w:r w:rsidRPr="005B03FE">
              <w:rPr>
                <w:rFonts w:ascii="Open Sans" w:hAnsi="Open Sans" w:cs="Open Sans"/>
                <w:color w:val="92D050"/>
              </w:rPr>
              <w:t>/\</w:t>
            </w:r>
          </w:p>
        </w:tc>
        <w:tc>
          <w:tcPr>
            <w:tcW w:w="7371" w:type="dxa"/>
            <w:shd w:val="clear" w:color="auto" w:fill="auto"/>
          </w:tcPr>
          <w:p w14:paraId="307F59C6" w14:textId="4CD4FD47" w:rsidR="00B30BCC" w:rsidRPr="005B03FE" w:rsidRDefault="00B30BCC" w:rsidP="00B30BCC">
            <w:pPr>
              <w:rPr>
                <w:rFonts w:ascii="Open Sans" w:hAnsi="Open Sans" w:cs="Open Sans"/>
              </w:rPr>
            </w:pPr>
            <w:r w:rsidRPr="005B03FE">
              <w:rPr>
                <w:rFonts w:ascii="Open Sans" w:hAnsi="Open Sans" w:cs="Open Sans"/>
              </w:rPr>
              <w:t>You have missed a punctuation mark, a word, letter or phrase out.</w:t>
            </w:r>
          </w:p>
        </w:tc>
      </w:tr>
      <w:tr w:rsidR="00B30BCC" w:rsidRPr="00FD272D" w14:paraId="39C089B6" w14:textId="77777777" w:rsidTr="00B30BCC">
        <w:trPr>
          <w:trHeight w:val="1106"/>
        </w:trPr>
        <w:tc>
          <w:tcPr>
            <w:tcW w:w="1985" w:type="dxa"/>
            <w:shd w:val="clear" w:color="auto" w:fill="auto"/>
            <w:vAlign w:val="center"/>
          </w:tcPr>
          <w:p w14:paraId="28D7BB17" w14:textId="77777777" w:rsidR="00B30BCC" w:rsidRPr="005B03FE" w:rsidRDefault="00B30BCC" w:rsidP="00B30BCC">
            <w:pPr>
              <w:jc w:val="center"/>
              <w:rPr>
                <w:rFonts w:ascii="Open Sans" w:hAnsi="Open Sans" w:cs="Open Sans"/>
                <w:b/>
                <w:color w:val="00FF00"/>
              </w:rPr>
            </w:pPr>
            <w:r w:rsidRPr="005B03FE">
              <w:rPr>
                <w:rFonts w:ascii="Open Sans" w:hAnsi="Open Sans" w:cs="Open Sans"/>
                <w:noProof/>
              </w:rPr>
              <w:drawing>
                <wp:anchor distT="0" distB="0" distL="114300" distR="114300" simplePos="0" relativeHeight="251659776" behindDoc="0" locked="0" layoutInCell="1" allowOverlap="1" wp14:anchorId="23BFF985" wp14:editId="16D42A0D">
                  <wp:simplePos x="0" y="0"/>
                  <wp:positionH relativeFrom="column">
                    <wp:posOffset>290830</wp:posOffset>
                  </wp:positionH>
                  <wp:positionV relativeFrom="paragraph">
                    <wp:posOffset>31750</wp:posOffset>
                  </wp:positionV>
                  <wp:extent cx="498475" cy="40767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8475" cy="40767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371" w:type="dxa"/>
            <w:shd w:val="clear" w:color="auto" w:fill="auto"/>
          </w:tcPr>
          <w:p w14:paraId="77312649" w14:textId="77777777" w:rsidR="00B30BCC" w:rsidRPr="005B03FE" w:rsidRDefault="00B30BCC" w:rsidP="00B30BCC">
            <w:pPr>
              <w:rPr>
                <w:rFonts w:ascii="Open Sans" w:hAnsi="Open Sans" w:cs="Open Sans"/>
              </w:rPr>
            </w:pPr>
            <w:r w:rsidRPr="005B03FE">
              <w:rPr>
                <w:rFonts w:ascii="Open Sans" w:hAnsi="Open Sans" w:cs="Open Sans"/>
              </w:rPr>
              <w:t>Purple pen of progress - used by children to revise and redraft their work</w:t>
            </w:r>
          </w:p>
          <w:p w14:paraId="3396C2EB" w14:textId="77777777" w:rsidR="00B30BCC" w:rsidRPr="005B03FE" w:rsidRDefault="00B30BCC" w:rsidP="00B30BCC">
            <w:pPr>
              <w:rPr>
                <w:rFonts w:ascii="Open Sans" w:hAnsi="Open Sans" w:cs="Open Sans"/>
              </w:rPr>
            </w:pPr>
            <w:r w:rsidRPr="005B03FE">
              <w:rPr>
                <w:rFonts w:ascii="Open Sans" w:hAnsi="Open Sans" w:cs="Open Sans"/>
              </w:rPr>
              <w:t>Mistakes should not be rubbed out</w:t>
            </w:r>
          </w:p>
        </w:tc>
      </w:tr>
      <w:tr w:rsidR="00B30BCC" w:rsidRPr="00FD272D" w14:paraId="4BB7DC67" w14:textId="77777777" w:rsidTr="00B30BCC">
        <w:tc>
          <w:tcPr>
            <w:tcW w:w="1985" w:type="dxa"/>
            <w:shd w:val="clear" w:color="auto" w:fill="auto"/>
            <w:vAlign w:val="center"/>
          </w:tcPr>
          <w:p w14:paraId="2A6FEAE1" w14:textId="77777777" w:rsidR="00B30BCC" w:rsidRPr="005B03FE" w:rsidRDefault="00B30BCC" w:rsidP="00B30BCC">
            <w:pPr>
              <w:jc w:val="center"/>
              <w:rPr>
                <w:rFonts w:ascii="Open Sans" w:hAnsi="Open Sans" w:cs="Open Sans"/>
              </w:rPr>
            </w:pPr>
            <w:r w:rsidRPr="005B03FE">
              <w:rPr>
                <w:rFonts w:ascii="Open Sans" w:hAnsi="Open Sans" w:cs="Open Sans"/>
              </w:rPr>
              <w:t>KS2</w:t>
            </w:r>
          </w:p>
          <w:p w14:paraId="22927276" w14:textId="77777777" w:rsidR="00B30BCC" w:rsidRPr="005B03FE" w:rsidRDefault="00B30BCC" w:rsidP="00B30BCC">
            <w:pPr>
              <w:jc w:val="center"/>
              <w:rPr>
                <w:rFonts w:ascii="Open Sans" w:hAnsi="Open Sans" w:cs="Open Sans"/>
                <w:b/>
                <w:color w:val="92D050"/>
              </w:rPr>
            </w:pPr>
            <w:r w:rsidRPr="005B03FE">
              <w:rPr>
                <w:rFonts w:ascii="Open Sans" w:hAnsi="Open Sans" w:cs="Open Sans"/>
                <w:b/>
                <w:color w:val="92D050"/>
              </w:rPr>
              <w:t>//</w:t>
            </w:r>
          </w:p>
        </w:tc>
        <w:tc>
          <w:tcPr>
            <w:tcW w:w="7371" w:type="dxa"/>
            <w:shd w:val="clear" w:color="auto" w:fill="auto"/>
          </w:tcPr>
          <w:p w14:paraId="673DDF99" w14:textId="77777777" w:rsidR="00B30BCC" w:rsidRPr="005B03FE" w:rsidRDefault="00B30BCC" w:rsidP="00B30BCC">
            <w:pPr>
              <w:rPr>
                <w:rFonts w:ascii="Open Sans" w:hAnsi="Open Sans" w:cs="Open Sans"/>
              </w:rPr>
            </w:pPr>
            <w:r w:rsidRPr="005B03FE">
              <w:rPr>
                <w:rFonts w:ascii="Open Sans" w:hAnsi="Open Sans" w:cs="Open Sans"/>
              </w:rPr>
              <w:t xml:space="preserve">New paragraph </w:t>
            </w:r>
            <w:proofErr w:type="gramStart"/>
            <w:r w:rsidRPr="005B03FE">
              <w:rPr>
                <w:rFonts w:ascii="Open Sans" w:hAnsi="Open Sans" w:cs="Open Sans"/>
              </w:rPr>
              <w:t>need</w:t>
            </w:r>
            <w:proofErr w:type="gramEnd"/>
            <w:r w:rsidRPr="005B03FE">
              <w:rPr>
                <w:rFonts w:ascii="Open Sans" w:hAnsi="Open Sans" w:cs="Open Sans"/>
              </w:rPr>
              <w:t xml:space="preserve"> to start here</w:t>
            </w:r>
          </w:p>
        </w:tc>
      </w:tr>
      <w:tr w:rsidR="00B30BCC" w:rsidRPr="00FD272D" w14:paraId="6577C05F" w14:textId="77777777" w:rsidTr="00B30BCC">
        <w:trPr>
          <w:trHeight w:val="513"/>
        </w:trPr>
        <w:tc>
          <w:tcPr>
            <w:tcW w:w="1985" w:type="dxa"/>
            <w:shd w:val="clear" w:color="auto" w:fill="auto"/>
            <w:vAlign w:val="center"/>
          </w:tcPr>
          <w:p w14:paraId="678F43DE" w14:textId="0E93F5D8" w:rsidR="00B30BCC" w:rsidRPr="005B03FE" w:rsidRDefault="00B30BCC" w:rsidP="00B30BCC">
            <w:pPr>
              <w:jc w:val="center"/>
              <w:rPr>
                <w:rFonts w:ascii="Open Sans" w:hAnsi="Open Sans" w:cs="Open Sans"/>
                <w:color w:val="92D050"/>
              </w:rPr>
            </w:pPr>
            <w:r w:rsidRPr="005B03FE">
              <w:rPr>
                <w:rFonts w:ascii="Open Sans" w:hAnsi="Open Sans" w:cs="Open Sans"/>
                <w:color w:val="00B0F0"/>
              </w:rPr>
              <w:t>VF</w:t>
            </w:r>
          </w:p>
        </w:tc>
        <w:tc>
          <w:tcPr>
            <w:tcW w:w="7371" w:type="dxa"/>
            <w:shd w:val="clear" w:color="auto" w:fill="auto"/>
          </w:tcPr>
          <w:p w14:paraId="69ACE1BB" w14:textId="5D7F138F" w:rsidR="00F10B8B" w:rsidRPr="005B03FE" w:rsidRDefault="00B30BCC" w:rsidP="00B30BCC">
            <w:pPr>
              <w:rPr>
                <w:rFonts w:ascii="Open Sans" w:hAnsi="Open Sans" w:cs="Open Sans"/>
              </w:rPr>
            </w:pPr>
            <w:r w:rsidRPr="005B03FE">
              <w:rPr>
                <w:rFonts w:ascii="Open Sans" w:hAnsi="Open Sans" w:cs="Open Sans"/>
              </w:rPr>
              <w:t xml:space="preserve">Verbal </w:t>
            </w:r>
            <w:r w:rsidR="00F10B8B" w:rsidRPr="005B03FE">
              <w:rPr>
                <w:rFonts w:ascii="Open Sans" w:hAnsi="Open Sans" w:cs="Open Sans"/>
              </w:rPr>
              <w:t>F</w:t>
            </w:r>
            <w:r w:rsidRPr="005B03FE">
              <w:rPr>
                <w:rFonts w:ascii="Open Sans" w:hAnsi="Open Sans" w:cs="Open Sans"/>
              </w:rPr>
              <w:t xml:space="preserve">eedback was given </w:t>
            </w:r>
          </w:p>
          <w:p w14:paraId="7E2B7D6D" w14:textId="7FC8A029" w:rsidR="00B30BCC" w:rsidRPr="005B03FE" w:rsidRDefault="00B30BCC" w:rsidP="00B30BCC">
            <w:pPr>
              <w:rPr>
                <w:rFonts w:ascii="Open Sans" w:hAnsi="Open Sans" w:cs="Open Sans"/>
              </w:rPr>
            </w:pPr>
            <w:r w:rsidRPr="005B03FE">
              <w:rPr>
                <w:rFonts w:ascii="Open Sans" w:hAnsi="Open Sans" w:cs="Open Sans"/>
              </w:rPr>
              <w:t>(</w:t>
            </w:r>
            <w:proofErr w:type="gramStart"/>
            <w:r w:rsidR="00F10B8B" w:rsidRPr="005B03FE">
              <w:rPr>
                <w:rFonts w:ascii="Open Sans" w:hAnsi="Open Sans" w:cs="Open Sans"/>
              </w:rPr>
              <w:t>no</w:t>
            </w:r>
            <w:proofErr w:type="gramEnd"/>
            <w:r w:rsidR="00F10B8B" w:rsidRPr="005B03FE">
              <w:rPr>
                <w:rFonts w:ascii="Open Sans" w:hAnsi="Open Sans" w:cs="Open Sans"/>
              </w:rPr>
              <w:t xml:space="preserve"> need to</w:t>
            </w:r>
            <w:r w:rsidRPr="005B03FE">
              <w:rPr>
                <w:rFonts w:ascii="Open Sans" w:hAnsi="Open Sans" w:cs="Open Sans"/>
              </w:rPr>
              <w:t xml:space="preserve"> write feedback given</w:t>
            </w:r>
            <w:r w:rsidR="00F10B8B" w:rsidRPr="005B03FE">
              <w:rPr>
                <w:rFonts w:ascii="Open Sans" w:hAnsi="Open Sans" w:cs="Open Sans"/>
              </w:rPr>
              <w:t xml:space="preserve"> – this may go into scribble book)</w:t>
            </w:r>
          </w:p>
        </w:tc>
      </w:tr>
      <w:tr w:rsidR="00B30BCC" w:rsidRPr="00FD272D" w14:paraId="02CDB1DE" w14:textId="77777777" w:rsidTr="00B30BCC">
        <w:tc>
          <w:tcPr>
            <w:tcW w:w="1985" w:type="dxa"/>
            <w:shd w:val="clear" w:color="auto" w:fill="auto"/>
            <w:vAlign w:val="center"/>
          </w:tcPr>
          <w:p w14:paraId="3E1BED6E" w14:textId="77777777" w:rsidR="00B30BCC" w:rsidRPr="005B03FE" w:rsidRDefault="00B30BCC" w:rsidP="00B30BCC">
            <w:pPr>
              <w:jc w:val="center"/>
              <w:rPr>
                <w:rFonts w:ascii="Open Sans" w:hAnsi="Open Sans" w:cs="Open Sans"/>
                <w:color w:val="00B0F0"/>
              </w:rPr>
            </w:pPr>
            <w:r w:rsidRPr="005B03FE">
              <w:rPr>
                <w:rFonts w:ascii="Open Sans" w:hAnsi="Open Sans" w:cs="Open Sans"/>
                <w:color w:val="00B0F0"/>
              </w:rPr>
              <w:t>S</w:t>
            </w:r>
          </w:p>
        </w:tc>
        <w:tc>
          <w:tcPr>
            <w:tcW w:w="7371" w:type="dxa"/>
            <w:shd w:val="clear" w:color="auto" w:fill="auto"/>
          </w:tcPr>
          <w:p w14:paraId="50706489" w14:textId="77777777" w:rsidR="00B30BCC" w:rsidRPr="005B03FE" w:rsidRDefault="00B30BCC" w:rsidP="00B30BCC">
            <w:pPr>
              <w:rPr>
                <w:rFonts w:ascii="Open Sans" w:hAnsi="Open Sans" w:cs="Open Sans"/>
              </w:rPr>
            </w:pPr>
            <w:r w:rsidRPr="005B03FE">
              <w:rPr>
                <w:rFonts w:ascii="Open Sans" w:hAnsi="Open Sans" w:cs="Open Sans"/>
              </w:rPr>
              <w:t>This work has been supported</w:t>
            </w:r>
          </w:p>
        </w:tc>
      </w:tr>
      <w:tr w:rsidR="00B30BCC" w:rsidRPr="00FD272D" w14:paraId="74C01482" w14:textId="77777777" w:rsidTr="00B30BCC">
        <w:tc>
          <w:tcPr>
            <w:tcW w:w="1985" w:type="dxa"/>
            <w:shd w:val="clear" w:color="auto" w:fill="auto"/>
            <w:vAlign w:val="center"/>
          </w:tcPr>
          <w:p w14:paraId="282D39D0" w14:textId="77777777" w:rsidR="00B30BCC" w:rsidRPr="005B03FE" w:rsidRDefault="00B30BCC" w:rsidP="00B30BCC">
            <w:pPr>
              <w:jc w:val="center"/>
              <w:rPr>
                <w:rFonts w:ascii="Open Sans" w:hAnsi="Open Sans" w:cs="Open Sans"/>
                <w:color w:val="00B0F0"/>
              </w:rPr>
            </w:pPr>
            <w:r w:rsidRPr="005B03FE">
              <w:rPr>
                <w:rFonts w:ascii="Open Sans" w:hAnsi="Open Sans" w:cs="Open Sans"/>
                <w:color w:val="00B0F0"/>
              </w:rPr>
              <w:t>I</w:t>
            </w:r>
          </w:p>
        </w:tc>
        <w:tc>
          <w:tcPr>
            <w:tcW w:w="7371" w:type="dxa"/>
            <w:shd w:val="clear" w:color="auto" w:fill="auto"/>
          </w:tcPr>
          <w:p w14:paraId="6A0FA1D3" w14:textId="77777777" w:rsidR="00B30BCC" w:rsidRPr="005B03FE" w:rsidRDefault="00B30BCC" w:rsidP="00B30BCC">
            <w:pPr>
              <w:rPr>
                <w:rFonts w:ascii="Open Sans" w:hAnsi="Open Sans" w:cs="Open Sans"/>
              </w:rPr>
            </w:pPr>
            <w:r w:rsidRPr="005B03FE">
              <w:rPr>
                <w:rFonts w:ascii="Open Sans" w:hAnsi="Open Sans" w:cs="Open Sans"/>
              </w:rPr>
              <w:t xml:space="preserve">This work was independent (use when not normally </w:t>
            </w:r>
            <w:proofErr w:type="spellStart"/>
            <w:r w:rsidRPr="005B03FE">
              <w:rPr>
                <w:rFonts w:ascii="Open Sans" w:hAnsi="Open Sans" w:cs="Open Sans"/>
              </w:rPr>
              <w:t>ind</w:t>
            </w:r>
            <w:proofErr w:type="spellEnd"/>
            <w:r w:rsidRPr="005B03FE">
              <w:rPr>
                <w:rFonts w:ascii="Open Sans" w:hAnsi="Open Sans" w:cs="Open Sans"/>
              </w:rPr>
              <w:t>)</w:t>
            </w:r>
          </w:p>
        </w:tc>
      </w:tr>
      <w:tr w:rsidR="00B30BCC" w:rsidRPr="00FD272D" w14:paraId="29FB2B02" w14:textId="77777777" w:rsidTr="00B30BCC">
        <w:tc>
          <w:tcPr>
            <w:tcW w:w="1985" w:type="dxa"/>
            <w:shd w:val="clear" w:color="auto" w:fill="auto"/>
            <w:vAlign w:val="center"/>
          </w:tcPr>
          <w:p w14:paraId="07DFBEE8" w14:textId="77777777" w:rsidR="00B30BCC" w:rsidRPr="005B03FE" w:rsidRDefault="00B30BCC" w:rsidP="00B30BCC">
            <w:pPr>
              <w:jc w:val="center"/>
              <w:rPr>
                <w:rFonts w:ascii="Open Sans" w:hAnsi="Open Sans" w:cs="Open Sans"/>
                <w:color w:val="00B0F0"/>
              </w:rPr>
            </w:pPr>
            <w:r w:rsidRPr="005B03FE">
              <w:rPr>
                <w:rFonts w:ascii="Open Sans" w:hAnsi="Open Sans" w:cs="Open Sans"/>
                <w:color w:val="00B0F0"/>
              </w:rPr>
              <w:t>HL/TA + initial</w:t>
            </w:r>
          </w:p>
        </w:tc>
        <w:tc>
          <w:tcPr>
            <w:tcW w:w="7371" w:type="dxa"/>
            <w:shd w:val="clear" w:color="auto" w:fill="auto"/>
          </w:tcPr>
          <w:p w14:paraId="2DAB918A" w14:textId="77777777" w:rsidR="00B30BCC" w:rsidRPr="005B03FE" w:rsidRDefault="00B30BCC" w:rsidP="00B30BCC">
            <w:pPr>
              <w:rPr>
                <w:rFonts w:ascii="Open Sans" w:hAnsi="Open Sans" w:cs="Open Sans"/>
              </w:rPr>
            </w:pPr>
            <w:r w:rsidRPr="005B03FE">
              <w:rPr>
                <w:rFonts w:ascii="Open Sans" w:hAnsi="Open Sans" w:cs="Open Sans"/>
              </w:rPr>
              <w:t>Marked by TA or HLTA</w:t>
            </w:r>
          </w:p>
        </w:tc>
      </w:tr>
      <w:tr w:rsidR="00B30BCC" w:rsidRPr="00FD272D" w14:paraId="080D2180" w14:textId="77777777" w:rsidTr="00B30BCC">
        <w:tc>
          <w:tcPr>
            <w:tcW w:w="1985" w:type="dxa"/>
            <w:shd w:val="clear" w:color="auto" w:fill="auto"/>
            <w:vAlign w:val="center"/>
          </w:tcPr>
          <w:p w14:paraId="23ADB755" w14:textId="77777777" w:rsidR="00B30BCC" w:rsidRPr="005B03FE" w:rsidRDefault="00B30BCC" w:rsidP="00B30BCC">
            <w:pPr>
              <w:jc w:val="center"/>
              <w:rPr>
                <w:rFonts w:ascii="Open Sans" w:hAnsi="Open Sans" w:cs="Open Sans"/>
                <w:color w:val="00B0F0"/>
              </w:rPr>
            </w:pPr>
            <w:r w:rsidRPr="005B03FE">
              <w:rPr>
                <w:rFonts w:ascii="Open Sans" w:hAnsi="Open Sans" w:cs="Open Sans"/>
                <w:color w:val="00B0F0"/>
              </w:rPr>
              <w:t>St + initial</w:t>
            </w:r>
          </w:p>
        </w:tc>
        <w:tc>
          <w:tcPr>
            <w:tcW w:w="7371" w:type="dxa"/>
            <w:shd w:val="clear" w:color="auto" w:fill="auto"/>
          </w:tcPr>
          <w:p w14:paraId="5A5EF5EB" w14:textId="77777777" w:rsidR="00B30BCC" w:rsidRPr="005B03FE" w:rsidRDefault="00B30BCC" w:rsidP="00B30BCC">
            <w:pPr>
              <w:rPr>
                <w:rFonts w:ascii="Open Sans" w:hAnsi="Open Sans" w:cs="Open Sans"/>
              </w:rPr>
            </w:pPr>
            <w:r w:rsidRPr="005B03FE">
              <w:rPr>
                <w:rFonts w:ascii="Open Sans" w:hAnsi="Open Sans" w:cs="Open Sans"/>
              </w:rPr>
              <w:t>Marked by student teacher</w:t>
            </w:r>
          </w:p>
        </w:tc>
      </w:tr>
      <w:tr w:rsidR="00B30BCC" w:rsidRPr="00FD272D" w14:paraId="5FFAB018" w14:textId="77777777" w:rsidTr="00B30BCC">
        <w:tc>
          <w:tcPr>
            <w:tcW w:w="1985" w:type="dxa"/>
            <w:shd w:val="clear" w:color="auto" w:fill="auto"/>
            <w:vAlign w:val="center"/>
          </w:tcPr>
          <w:p w14:paraId="7ACAD8E7" w14:textId="77777777" w:rsidR="00B30BCC" w:rsidRPr="005B03FE" w:rsidRDefault="00B30BCC" w:rsidP="00B30BCC">
            <w:pPr>
              <w:jc w:val="center"/>
              <w:rPr>
                <w:rFonts w:ascii="Open Sans" w:hAnsi="Open Sans" w:cs="Open Sans"/>
                <w:color w:val="00B0F0"/>
              </w:rPr>
            </w:pPr>
            <w:r w:rsidRPr="005B03FE">
              <w:rPr>
                <w:rFonts w:ascii="Open Sans" w:hAnsi="Open Sans" w:cs="Open Sans"/>
                <w:color w:val="00B0F0"/>
              </w:rPr>
              <w:t>ST + Initial</w:t>
            </w:r>
          </w:p>
        </w:tc>
        <w:tc>
          <w:tcPr>
            <w:tcW w:w="7371" w:type="dxa"/>
            <w:shd w:val="clear" w:color="auto" w:fill="auto"/>
          </w:tcPr>
          <w:p w14:paraId="52F018F7" w14:textId="77777777" w:rsidR="00B30BCC" w:rsidRPr="005B03FE" w:rsidRDefault="00B30BCC" w:rsidP="00B30BCC">
            <w:pPr>
              <w:rPr>
                <w:rFonts w:ascii="Open Sans" w:hAnsi="Open Sans" w:cs="Open Sans"/>
              </w:rPr>
            </w:pPr>
            <w:r w:rsidRPr="005B03FE">
              <w:rPr>
                <w:rFonts w:ascii="Open Sans" w:hAnsi="Open Sans" w:cs="Open Sans"/>
              </w:rPr>
              <w:t xml:space="preserve">This work was set and marked by a supply teacher </w:t>
            </w:r>
          </w:p>
        </w:tc>
      </w:tr>
    </w:tbl>
    <w:p w14:paraId="3ADCCD62" w14:textId="77777777" w:rsidR="00E06484" w:rsidRDefault="00E06484" w:rsidP="00945817">
      <w:pPr>
        <w:rPr>
          <w:rFonts w:ascii="Open Sans" w:hAnsi="Open Sans" w:cs="Open Sans"/>
        </w:rPr>
      </w:pPr>
    </w:p>
    <w:p w14:paraId="43BFFE3F" w14:textId="77777777" w:rsidR="00945817" w:rsidRDefault="00945817" w:rsidP="00945817">
      <w:pPr>
        <w:rPr>
          <w:rFonts w:ascii="Open Sans" w:hAnsi="Open Sans" w:cs="Open Sans"/>
        </w:rPr>
      </w:pPr>
    </w:p>
    <w:p w14:paraId="378981F7" w14:textId="77777777" w:rsidR="00945817" w:rsidRDefault="00945817" w:rsidP="00945817">
      <w:pPr>
        <w:rPr>
          <w:rFonts w:ascii="Open Sans" w:hAnsi="Open Sans" w:cs="Open Sans"/>
        </w:rPr>
      </w:pPr>
    </w:p>
    <w:p w14:paraId="314BBAB8" w14:textId="77777777" w:rsidR="00945817" w:rsidRDefault="00945817" w:rsidP="00945817">
      <w:pPr>
        <w:rPr>
          <w:rFonts w:ascii="Open Sans" w:hAnsi="Open Sans" w:cs="Open Sans"/>
        </w:rPr>
      </w:pPr>
    </w:p>
    <w:p w14:paraId="41470474" w14:textId="77777777" w:rsidR="00945817" w:rsidRDefault="00945817" w:rsidP="00945817">
      <w:pPr>
        <w:rPr>
          <w:rFonts w:ascii="Open Sans" w:hAnsi="Open Sans" w:cs="Open Sans"/>
        </w:rPr>
      </w:pPr>
    </w:p>
    <w:p w14:paraId="5C82A749" w14:textId="77777777" w:rsidR="00945817" w:rsidRDefault="00945817" w:rsidP="00945817">
      <w:pPr>
        <w:rPr>
          <w:rFonts w:ascii="Open Sans" w:hAnsi="Open Sans" w:cs="Open Sans"/>
        </w:rPr>
      </w:pPr>
    </w:p>
    <w:p w14:paraId="1B5890DC" w14:textId="77777777" w:rsidR="00945817" w:rsidRDefault="00945817" w:rsidP="00945817">
      <w:pPr>
        <w:rPr>
          <w:rFonts w:ascii="Open Sans" w:hAnsi="Open Sans" w:cs="Open Sans"/>
        </w:rPr>
      </w:pPr>
    </w:p>
    <w:p w14:paraId="2FBA0CA2" w14:textId="77777777" w:rsidR="00945817" w:rsidRDefault="00945817" w:rsidP="00945817">
      <w:pPr>
        <w:rPr>
          <w:rFonts w:ascii="Open Sans" w:hAnsi="Open Sans" w:cs="Open Sans"/>
        </w:rPr>
      </w:pPr>
    </w:p>
    <w:p w14:paraId="0F836BFC" w14:textId="77777777" w:rsidR="00945817" w:rsidRDefault="00945817" w:rsidP="00945817">
      <w:pPr>
        <w:rPr>
          <w:rFonts w:ascii="Open Sans" w:hAnsi="Open Sans" w:cs="Open Sans"/>
        </w:rPr>
      </w:pPr>
    </w:p>
    <w:p w14:paraId="3FD260D0" w14:textId="77777777" w:rsidR="00945817" w:rsidRDefault="00945817" w:rsidP="00945817">
      <w:pPr>
        <w:rPr>
          <w:rFonts w:ascii="Open Sans" w:hAnsi="Open Sans" w:cs="Open Sans"/>
        </w:rPr>
      </w:pPr>
    </w:p>
    <w:p w14:paraId="04D8E33C" w14:textId="77777777" w:rsidR="00945817" w:rsidRDefault="00945817" w:rsidP="00945817">
      <w:pPr>
        <w:rPr>
          <w:rFonts w:ascii="Open Sans" w:hAnsi="Open Sans" w:cs="Open Sans"/>
        </w:rPr>
      </w:pPr>
    </w:p>
    <w:p w14:paraId="0F9215D8" w14:textId="77777777" w:rsidR="00945817" w:rsidRDefault="00945817" w:rsidP="00945817">
      <w:pPr>
        <w:rPr>
          <w:rFonts w:ascii="Open Sans" w:hAnsi="Open Sans" w:cs="Open Sans"/>
        </w:rPr>
      </w:pPr>
    </w:p>
    <w:p w14:paraId="725CB6EA" w14:textId="77777777" w:rsidR="00945817" w:rsidRDefault="00945817" w:rsidP="00945817">
      <w:pPr>
        <w:rPr>
          <w:rFonts w:ascii="Open Sans" w:hAnsi="Open Sans" w:cs="Open Sans"/>
        </w:rPr>
      </w:pPr>
    </w:p>
    <w:p w14:paraId="69E218BB" w14:textId="77777777" w:rsidR="00945817" w:rsidRDefault="00945817" w:rsidP="00945817">
      <w:pPr>
        <w:rPr>
          <w:rFonts w:ascii="Open Sans" w:hAnsi="Open Sans" w:cs="Open Sans"/>
        </w:rPr>
      </w:pPr>
    </w:p>
    <w:p w14:paraId="21DBA32A" w14:textId="77777777" w:rsidR="00945817" w:rsidRDefault="00945817" w:rsidP="00945817">
      <w:pPr>
        <w:rPr>
          <w:rFonts w:ascii="Open Sans" w:hAnsi="Open Sans" w:cs="Open Sans"/>
        </w:rPr>
      </w:pPr>
    </w:p>
    <w:p w14:paraId="020F44F3" w14:textId="77777777" w:rsidR="00945817" w:rsidRDefault="00945817" w:rsidP="00945817">
      <w:pPr>
        <w:rPr>
          <w:rFonts w:ascii="Open Sans" w:hAnsi="Open Sans" w:cs="Open Sans"/>
        </w:rPr>
      </w:pPr>
    </w:p>
    <w:p w14:paraId="1ED4C4B8" w14:textId="77777777" w:rsidR="00945817" w:rsidRDefault="00945817" w:rsidP="00945817">
      <w:pPr>
        <w:rPr>
          <w:rFonts w:ascii="Open Sans" w:hAnsi="Open Sans" w:cs="Open Sans"/>
        </w:rPr>
      </w:pPr>
    </w:p>
    <w:p w14:paraId="638B814A" w14:textId="77777777" w:rsidR="00945817" w:rsidRDefault="00945817" w:rsidP="00945817">
      <w:pPr>
        <w:rPr>
          <w:rFonts w:ascii="Open Sans" w:hAnsi="Open Sans" w:cs="Open Sans"/>
        </w:rPr>
      </w:pPr>
    </w:p>
    <w:p w14:paraId="79EBD86F" w14:textId="77777777" w:rsidR="00945817" w:rsidRDefault="00945817" w:rsidP="00945817">
      <w:pPr>
        <w:rPr>
          <w:rFonts w:ascii="Open Sans" w:hAnsi="Open Sans" w:cs="Open Sans"/>
        </w:rPr>
      </w:pPr>
    </w:p>
    <w:p w14:paraId="67DB1162" w14:textId="77777777" w:rsidR="00945817" w:rsidRDefault="00945817" w:rsidP="00945817">
      <w:pPr>
        <w:rPr>
          <w:rFonts w:ascii="Open Sans" w:hAnsi="Open Sans" w:cs="Open Sans"/>
        </w:rPr>
      </w:pPr>
    </w:p>
    <w:p w14:paraId="5A36CE91" w14:textId="77777777" w:rsidR="00945817" w:rsidRDefault="00945817" w:rsidP="00945817">
      <w:pPr>
        <w:rPr>
          <w:rFonts w:ascii="Open Sans" w:hAnsi="Open Sans" w:cs="Open Sans"/>
        </w:rPr>
      </w:pPr>
    </w:p>
    <w:p w14:paraId="0199A6DF" w14:textId="39C90731" w:rsidR="00945817" w:rsidRDefault="005B03FE" w:rsidP="005B03FE">
      <w:pPr>
        <w:pStyle w:val="Heading2"/>
        <w:tabs>
          <w:tab w:val="left" w:pos="4526"/>
        </w:tabs>
        <w:rPr>
          <w:rFonts w:ascii="Open Sans" w:hAnsi="Open Sans" w:cs="Open Sans"/>
        </w:rPr>
      </w:pPr>
      <w:r>
        <w:rPr>
          <w:rFonts w:ascii="Open Sans" w:hAnsi="Open Sans" w:cs="Open Sans"/>
        </w:rPr>
        <w:t>S</w:t>
      </w:r>
      <w:r w:rsidR="00945817">
        <w:rPr>
          <w:rFonts w:ascii="Open Sans" w:hAnsi="Open Sans" w:cs="Open Sans"/>
        </w:rPr>
        <w:t>cribble/Mark books</w:t>
      </w:r>
    </w:p>
    <w:p w14:paraId="7EA36883" w14:textId="77777777" w:rsidR="00945817" w:rsidRPr="00852A41" w:rsidRDefault="00945817" w:rsidP="00945817">
      <w:pPr>
        <w:spacing w:before="100" w:beforeAutospacing="1" w:after="100" w:afterAutospacing="1"/>
        <w:outlineLvl w:val="1"/>
        <w:rPr>
          <w:rFonts w:ascii="Open Sans" w:hAnsi="Open Sans" w:cs="Open Sans"/>
          <w:b/>
          <w:bCs/>
        </w:rPr>
      </w:pPr>
      <w:r w:rsidRPr="00852A41">
        <w:rPr>
          <w:rFonts w:ascii="Open Sans" w:hAnsi="Open Sans" w:cs="Open Sans"/>
          <w:b/>
          <w:bCs/>
        </w:rPr>
        <w:t>Purpose</w:t>
      </w:r>
    </w:p>
    <w:p w14:paraId="4E0184D2" w14:textId="77777777" w:rsidR="00C80EBC" w:rsidRDefault="006E57A7" w:rsidP="00535CD3">
      <w:pPr>
        <w:pStyle w:val="ListParagraph"/>
        <w:numPr>
          <w:ilvl w:val="0"/>
          <w:numId w:val="2"/>
        </w:numPr>
        <w:spacing w:before="100" w:beforeAutospacing="1" w:after="100" w:afterAutospacing="1"/>
        <w:rPr>
          <w:rFonts w:ascii="Open Sans" w:hAnsi="Open Sans" w:cs="Open Sans"/>
        </w:rPr>
      </w:pPr>
      <w:r>
        <w:rPr>
          <w:rFonts w:ascii="Open Sans" w:hAnsi="Open Sans" w:cs="Open Sans"/>
        </w:rPr>
        <w:t xml:space="preserve">To capture </w:t>
      </w:r>
    </w:p>
    <w:p w14:paraId="5DED6FF0" w14:textId="48F73037" w:rsidR="00945817" w:rsidRDefault="006E57A7" w:rsidP="00535CD3">
      <w:pPr>
        <w:pStyle w:val="ListParagraph"/>
        <w:numPr>
          <w:ilvl w:val="1"/>
          <w:numId w:val="5"/>
        </w:numPr>
        <w:spacing w:before="100" w:beforeAutospacing="1" w:after="100" w:afterAutospacing="1"/>
        <w:rPr>
          <w:rFonts w:ascii="Open Sans" w:hAnsi="Open Sans" w:cs="Open Sans"/>
        </w:rPr>
      </w:pPr>
      <w:r>
        <w:rPr>
          <w:rFonts w:ascii="Open Sans" w:hAnsi="Open Sans" w:cs="Open Sans"/>
        </w:rPr>
        <w:t>whole class feedback</w:t>
      </w:r>
    </w:p>
    <w:p w14:paraId="78EC236D" w14:textId="703E6949" w:rsidR="006E57A7" w:rsidRDefault="00C80EBC" w:rsidP="00535CD3">
      <w:pPr>
        <w:pStyle w:val="ListParagraph"/>
        <w:numPr>
          <w:ilvl w:val="1"/>
          <w:numId w:val="5"/>
        </w:numPr>
        <w:spacing w:before="100" w:beforeAutospacing="1" w:after="100" w:afterAutospacing="1"/>
        <w:rPr>
          <w:rFonts w:ascii="Open Sans" w:hAnsi="Open Sans" w:cs="Open Sans"/>
        </w:rPr>
      </w:pPr>
      <w:r>
        <w:rPr>
          <w:rFonts w:ascii="Open Sans" w:hAnsi="Open Sans" w:cs="Open Sans"/>
        </w:rPr>
        <w:t>c</w:t>
      </w:r>
      <w:r w:rsidR="006E57A7">
        <w:rPr>
          <w:rFonts w:ascii="Open Sans" w:hAnsi="Open Sans" w:cs="Open Sans"/>
        </w:rPr>
        <w:t xml:space="preserve">ommon misconceptions/trends </w:t>
      </w:r>
    </w:p>
    <w:p w14:paraId="1617F341" w14:textId="77777777" w:rsidR="006E57A7" w:rsidRDefault="006E57A7" w:rsidP="00535CD3">
      <w:pPr>
        <w:pStyle w:val="ListParagraph"/>
        <w:numPr>
          <w:ilvl w:val="1"/>
          <w:numId w:val="5"/>
        </w:numPr>
        <w:spacing w:before="100" w:beforeAutospacing="1" w:after="100" w:afterAutospacing="1"/>
        <w:rPr>
          <w:rFonts w:ascii="Open Sans" w:hAnsi="Open Sans" w:cs="Open Sans"/>
        </w:rPr>
      </w:pPr>
      <w:r>
        <w:rPr>
          <w:rFonts w:ascii="Open Sans" w:hAnsi="Open Sans" w:cs="Open Sans"/>
        </w:rPr>
        <w:t>Individuals who need intervention/grouped work moving forward</w:t>
      </w:r>
    </w:p>
    <w:p w14:paraId="2FDBB265" w14:textId="4EF69E3F" w:rsidR="006E57A7" w:rsidRDefault="006E57A7" w:rsidP="00535CD3">
      <w:pPr>
        <w:pStyle w:val="ListParagraph"/>
        <w:numPr>
          <w:ilvl w:val="1"/>
          <w:numId w:val="5"/>
        </w:numPr>
        <w:spacing w:before="100" w:beforeAutospacing="1" w:after="100" w:afterAutospacing="1"/>
        <w:rPr>
          <w:rFonts w:ascii="Open Sans" w:hAnsi="Open Sans" w:cs="Open Sans"/>
        </w:rPr>
      </w:pPr>
      <w:r>
        <w:rPr>
          <w:rFonts w:ascii="Open Sans" w:hAnsi="Open Sans" w:cs="Open Sans"/>
        </w:rPr>
        <w:t xml:space="preserve">Work to share and praise </w:t>
      </w:r>
    </w:p>
    <w:p w14:paraId="6621A363" w14:textId="2E41D748" w:rsidR="002113D8" w:rsidRPr="006E57A7" w:rsidRDefault="002113D8" w:rsidP="00535CD3">
      <w:pPr>
        <w:pStyle w:val="ListParagraph"/>
        <w:numPr>
          <w:ilvl w:val="1"/>
          <w:numId w:val="5"/>
        </w:numPr>
        <w:spacing w:before="100" w:beforeAutospacing="1" w:after="100" w:afterAutospacing="1"/>
        <w:rPr>
          <w:rFonts w:ascii="Open Sans" w:hAnsi="Open Sans" w:cs="Open Sans"/>
        </w:rPr>
      </w:pPr>
      <w:r>
        <w:rPr>
          <w:rFonts w:ascii="Open Sans" w:hAnsi="Open Sans" w:cs="Open Sans"/>
        </w:rPr>
        <w:t>Group pupils and only record those who are working below and above the expected standards.</w:t>
      </w:r>
    </w:p>
    <w:p w14:paraId="550A6652" w14:textId="77777777" w:rsidR="00044A37" w:rsidRDefault="00044A37" w:rsidP="00945817">
      <w:pPr>
        <w:spacing w:before="100" w:beforeAutospacing="1" w:after="100" w:afterAutospacing="1"/>
        <w:rPr>
          <w:rFonts w:ascii="Open Sans" w:hAnsi="Open Sans" w:cs="Open Sans"/>
        </w:rPr>
      </w:pPr>
    </w:p>
    <w:p w14:paraId="3DA338AC" w14:textId="77777777" w:rsidR="00662824" w:rsidRDefault="00662824" w:rsidP="00945817">
      <w:pPr>
        <w:spacing w:before="100" w:beforeAutospacing="1" w:after="100" w:afterAutospacing="1"/>
        <w:rPr>
          <w:rFonts w:ascii="Open Sans" w:hAnsi="Open Sans" w:cs="Open Sans"/>
        </w:rPr>
      </w:pPr>
    </w:p>
    <w:p w14:paraId="5CED0888" w14:textId="7260D807" w:rsidR="00253DC6" w:rsidRPr="00FB5D16" w:rsidRDefault="00435535" w:rsidP="00945817">
      <w:pPr>
        <w:spacing w:before="100" w:beforeAutospacing="1" w:after="100" w:afterAutospacing="1"/>
        <w:rPr>
          <w:rFonts w:ascii="Open Sans" w:hAnsi="Open Sans" w:cs="Open Sans"/>
          <w:b/>
          <w:bCs/>
        </w:rPr>
      </w:pPr>
      <w:r w:rsidRPr="00163EC4">
        <w:rPr>
          <w:rFonts w:ascii="Open Sans" w:hAnsi="Open Sans" w:cs="Open Sans"/>
          <w:b/>
          <w:bCs/>
          <w:sz w:val="30"/>
          <w:szCs w:val="30"/>
        </w:rPr>
        <w:t xml:space="preserve">Appendix </w:t>
      </w:r>
      <w:proofErr w:type="gramStart"/>
      <w:r w:rsidRPr="00163EC4">
        <w:rPr>
          <w:rFonts w:ascii="Open Sans" w:hAnsi="Open Sans" w:cs="Open Sans"/>
          <w:b/>
          <w:bCs/>
          <w:sz w:val="30"/>
          <w:szCs w:val="30"/>
        </w:rPr>
        <w:t>B</w:t>
      </w:r>
      <w:r w:rsidRPr="00163EC4">
        <w:rPr>
          <w:rFonts w:ascii="Open Sans" w:hAnsi="Open Sans" w:cs="Open Sans"/>
          <w:sz w:val="30"/>
          <w:szCs w:val="30"/>
        </w:rPr>
        <w:t xml:space="preserve"> </w:t>
      </w:r>
      <w:r>
        <w:rPr>
          <w:rFonts w:ascii="Open Sans" w:hAnsi="Open Sans" w:cs="Open Sans"/>
        </w:rPr>
        <w:t>:</w:t>
      </w:r>
      <w:proofErr w:type="gramEnd"/>
      <w:r>
        <w:rPr>
          <w:rFonts w:ascii="Open Sans" w:hAnsi="Open Sans" w:cs="Open Sans"/>
        </w:rPr>
        <w:t xml:space="preserve"> </w:t>
      </w:r>
      <w:r w:rsidR="00FB5D16">
        <w:rPr>
          <w:rFonts w:ascii="Open Sans" w:hAnsi="Open Sans" w:cs="Open Sans"/>
          <w:b/>
          <w:bCs/>
        </w:rPr>
        <w:t>Suggested whole class writing feedback form</w:t>
      </w:r>
    </w:p>
    <w:tbl>
      <w:tblPr>
        <w:tblStyle w:val="TableGrid"/>
        <w:tblW w:w="10508" w:type="dxa"/>
        <w:tblLook w:val="04A0" w:firstRow="1" w:lastRow="0" w:firstColumn="1" w:lastColumn="0" w:noHBand="0" w:noVBand="1"/>
      </w:tblPr>
      <w:tblGrid>
        <w:gridCol w:w="1555"/>
        <w:gridCol w:w="4252"/>
        <w:gridCol w:w="1559"/>
        <w:gridCol w:w="3142"/>
      </w:tblGrid>
      <w:tr w:rsidR="00CA7D94" w:rsidRPr="004000B7" w14:paraId="548A6E1A" w14:textId="77777777" w:rsidTr="00435535">
        <w:trPr>
          <w:trHeight w:val="552"/>
        </w:trPr>
        <w:tc>
          <w:tcPr>
            <w:tcW w:w="1555" w:type="dxa"/>
            <w:shd w:val="clear" w:color="auto" w:fill="9CC2E5" w:themeFill="accent1" w:themeFillTint="99"/>
            <w:vAlign w:val="center"/>
          </w:tcPr>
          <w:p w14:paraId="75947320" w14:textId="77777777" w:rsidR="00CA7D94" w:rsidRPr="004000B7" w:rsidRDefault="00CA7D94" w:rsidP="00635E9E">
            <w:pPr>
              <w:rPr>
                <w:rFonts w:ascii="Twinkl Cursive Looped" w:hAnsi="Twinkl Cursive Looped"/>
              </w:rPr>
            </w:pPr>
            <w:r w:rsidRPr="004000B7">
              <w:rPr>
                <w:rFonts w:ascii="Twinkl Cursive Looped" w:hAnsi="Twinkl Cursive Looped"/>
              </w:rPr>
              <w:t>Lesson focus</w:t>
            </w:r>
          </w:p>
        </w:tc>
        <w:tc>
          <w:tcPr>
            <w:tcW w:w="4252" w:type="dxa"/>
          </w:tcPr>
          <w:p w14:paraId="5B117F0B" w14:textId="77777777" w:rsidR="00CA7D94" w:rsidRPr="004000B7" w:rsidRDefault="00CA7D94" w:rsidP="00635E9E">
            <w:pPr>
              <w:rPr>
                <w:rFonts w:ascii="Twinkl Cursive Looped" w:hAnsi="Twinkl Cursive Looped"/>
              </w:rPr>
            </w:pPr>
          </w:p>
        </w:tc>
        <w:tc>
          <w:tcPr>
            <w:tcW w:w="1559" w:type="dxa"/>
            <w:shd w:val="clear" w:color="auto" w:fill="9CC2E5" w:themeFill="accent1" w:themeFillTint="99"/>
            <w:vAlign w:val="center"/>
          </w:tcPr>
          <w:p w14:paraId="4943C2E7" w14:textId="77777777" w:rsidR="00CA7D94" w:rsidRPr="004000B7" w:rsidRDefault="00CA7D94" w:rsidP="00635E9E">
            <w:pPr>
              <w:rPr>
                <w:rFonts w:ascii="Twinkl Cursive Looped" w:hAnsi="Twinkl Cursive Looped"/>
              </w:rPr>
            </w:pPr>
            <w:r w:rsidRPr="004000B7">
              <w:rPr>
                <w:rFonts w:ascii="Twinkl Cursive Looped" w:hAnsi="Twinkl Cursive Looped"/>
              </w:rPr>
              <w:t>Date</w:t>
            </w:r>
          </w:p>
        </w:tc>
        <w:tc>
          <w:tcPr>
            <w:tcW w:w="3142" w:type="dxa"/>
          </w:tcPr>
          <w:p w14:paraId="47990610" w14:textId="77777777" w:rsidR="00CA7D94" w:rsidRPr="004000B7" w:rsidRDefault="00CA7D94" w:rsidP="00635E9E">
            <w:pPr>
              <w:rPr>
                <w:rFonts w:ascii="Twinkl Cursive Looped" w:hAnsi="Twinkl Cursive Looped"/>
              </w:rPr>
            </w:pPr>
          </w:p>
        </w:tc>
      </w:tr>
    </w:tbl>
    <w:p w14:paraId="5DAEB090" w14:textId="77777777" w:rsidR="00CA7D94" w:rsidRPr="004000B7" w:rsidRDefault="00CA7D94" w:rsidP="00CA7D94">
      <w:pPr>
        <w:rPr>
          <w:rFonts w:ascii="Twinkl Cursive Looped" w:hAnsi="Twinkl Cursive Looped"/>
        </w:rPr>
      </w:pPr>
    </w:p>
    <w:tbl>
      <w:tblPr>
        <w:tblStyle w:val="TableGrid"/>
        <w:tblW w:w="10508" w:type="dxa"/>
        <w:tblLook w:val="04A0" w:firstRow="1" w:lastRow="0" w:firstColumn="1" w:lastColumn="0" w:noHBand="0" w:noVBand="1"/>
      </w:tblPr>
      <w:tblGrid>
        <w:gridCol w:w="2445"/>
        <w:gridCol w:w="2809"/>
        <w:gridCol w:w="2635"/>
        <w:gridCol w:w="2619"/>
      </w:tblGrid>
      <w:tr w:rsidR="00CA7D94" w:rsidRPr="004000B7" w14:paraId="2F9B1141" w14:textId="77777777" w:rsidTr="00635E9E">
        <w:trPr>
          <w:trHeight w:val="353"/>
        </w:trPr>
        <w:tc>
          <w:tcPr>
            <w:tcW w:w="5254" w:type="dxa"/>
            <w:gridSpan w:val="2"/>
            <w:shd w:val="clear" w:color="auto" w:fill="9CC2E5" w:themeFill="accent1" w:themeFillTint="99"/>
            <w:vAlign w:val="center"/>
          </w:tcPr>
          <w:p w14:paraId="11B86B58" w14:textId="77777777" w:rsidR="00CA7D94" w:rsidRPr="004000B7" w:rsidRDefault="00CA7D94" w:rsidP="00635E9E">
            <w:pPr>
              <w:jc w:val="center"/>
              <w:rPr>
                <w:rFonts w:ascii="Twinkl Cursive Looped" w:hAnsi="Twinkl Cursive Looped"/>
              </w:rPr>
            </w:pPr>
            <w:r w:rsidRPr="004000B7">
              <w:rPr>
                <w:rFonts w:ascii="Twinkl Cursive Looped" w:hAnsi="Twinkl Cursive Looped"/>
              </w:rPr>
              <w:t>Next steps</w:t>
            </w:r>
          </w:p>
        </w:tc>
        <w:tc>
          <w:tcPr>
            <w:tcW w:w="5254" w:type="dxa"/>
            <w:gridSpan w:val="2"/>
            <w:shd w:val="clear" w:color="auto" w:fill="9CC2E5" w:themeFill="accent1" w:themeFillTint="99"/>
            <w:vAlign w:val="center"/>
          </w:tcPr>
          <w:p w14:paraId="6AFAB913" w14:textId="77777777" w:rsidR="00CA7D94" w:rsidRPr="004000B7" w:rsidRDefault="00CA7D94" w:rsidP="00635E9E">
            <w:pPr>
              <w:jc w:val="center"/>
              <w:rPr>
                <w:rFonts w:ascii="Twinkl Cursive Looped" w:hAnsi="Twinkl Cursive Looped"/>
              </w:rPr>
            </w:pPr>
            <w:r w:rsidRPr="004000B7">
              <w:rPr>
                <w:rFonts w:ascii="Twinkl Cursive Looped" w:hAnsi="Twinkl Cursive Looped"/>
              </w:rPr>
              <w:t>Misconceptions/errors</w:t>
            </w:r>
          </w:p>
        </w:tc>
      </w:tr>
      <w:tr w:rsidR="00CA7D94" w:rsidRPr="004000B7" w14:paraId="44462C89" w14:textId="77777777" w:rsidTr="00635E9E">
        <w:trPr>
          <w:trHeight w:val="2826"/>
        </w:trPr>
        <w:tc>
          <w:tcPr>
            <w:tcW w:w="5254" w:type="dxa"/>
            <w:gridSpan w:val="2"/>
            <w:vMerge w:val="restart"/>
          </w:tcPr>
          <w:p w14:paraId="6AF1AE1F" w14:textId="77777777" w:rsidR="00CA7D94" w:rsidRPr="004000B7" w:rsidRDefault="00CA7D94" w:rsidP="00635E9E">
            <w:pPr>
              <w:rPr>
                <w:rFonts w:ascii="Twinkl Cursive Looped" w:hAnsi="Twinkl Cursive Looped"/>
              </w:rPr>
            </w:pPr>
          </w:p>
        </w:tc>
        <w:tc>
          <w:tcPr>
            <w:tcW w:w="5254" w:type="dxa"/>
            <w:gridSpan w:val="2"/>
          </w:tcPr>
          <w:p w14:paraId="54B1CE5A" w14:textId="77777777" w:rsidR="00CA7D94" w:rsidRPr="004000B7" w:rsidRDefault="00CA7D94" w:rsidP="00635E9E">
            <w:pPr>
              <w:rPr>
                <w:rFonts w:ascii="Twinkl Cursive Looped" w:hAnsi="Twinkl Cursive Looped"/>
              </w:rPr>
            </w:pPr>
          </w:p>
        </w:tc>
      </w:tr>
      <w:tr w:rsidR="00CA7D94" w:rsidRPr="004000B7" w14:paraId="1F422247" w14:textId="77777777" w:rsidTr="00635E9E">
        <w:trPr>
          <w:trHeight w:val="467"/>
        </w:trPr>
        <w:tc>
          <w:tcPr>
            <w:tcW w:w="5254" w:type="dxa"/>
            <w:gridSpan w:val="2"/>
            <w:vMerge/>
          </w:tcPr>
          <w:p w14:paraId="53275571" w14:textId="77777777" w:rsidR="00CA7D94" w:rsidRPr="004000B7" w:rsidRDefault="00CA7D94" w:rsidP="00635E9E">
            <w:pPr>
              <w:rPr>
                <w:rFonts w:ascii="Twinkl Cursive Looped" w:hAnsi="Twinkl Cursive Looped"/>
              </w:rPr>
            </w:pPr>
          </w:p>
        </w:tc>
        <w:tc>
          <w:tcPr>
            <w:tcW w:w="5254" w:type="dxa"/>
            <w:gridSpan w:val="2"/>
            <w:shd w:val="clear" w:color="auto" w:fill="9CC2E5" w:themeFill="accent1" w:themeFillTint="99"/>
          </w:tcPr>
          <w:p w14:paraId="2705A971" w14:textId="77777777" w:rsidR="00CA7D94" w:rsidRPr="004000B7" w:rsidRDefault="00CA7D94" w:rsidP="00635E9E">
            <w:pPr>
              <w:rPr>
                <w:rFonts w:ascii="Twinkl Cursive Looped" w:hAnsi="Twinkl Cursive Looped"/>
              </w:rPr>
            </w:pPr>
            <w:r w:rsidRPr="004000B7">
              <w:rPr>
                <w:rFonts w:ascii="Twinkl Cursive Looped" w:hAnsi="Twinkl Cursive Looped"/>
              </w:rPr>
              <w:t>Support/intervention needed</w:t>
            </w:r>
          </w:p>
        </w:tc>
      </w:tr>
      <w:tr w:rsidR="00CA7D94" w:rsidRPr="004000B7" w14:paraId="2A09B1A0" w14:textId="77777777" w:rsidTr="00435535">
        <w:trPr>
          <w:trHeight w:val="1560"/>
        </w:trPr>
        <w:tc>
          <w:tcPr>
            <w:tcW w:w="5254" w:type="dxa"/>
            <w:gridSpan w:val="2"/>
            <w:vMerge/>
          </w:tcPr>
          <w:p w14:paraId="4729C98C" w14:textId="77777777" w:rsidR="00CA7D94" w:rsidRPr="004000B7" w:rsidRDefault="00CA7D94" w:rsidP="00635E9E">
            <w:pPr>
              <w:rPr>
                <w:rFonts w:ascii="Twinkl Cursive Looped" w:hAnsi="Twinkl Cursive Looped"/>
              </w:rPr>
            </w:pPr>
          </w:p>
        </w:tc>
        <w:tc>
          <w:tcPr>
            <w:tcW w:w="5254" w:type="dxa"/>
            <w:gridSpan w:val="2"/>
          </w:tcPr>
          <w:p w14:paraId="2925CBD7" w14:textId="77777777" w:rsidR="00CA7D94" w:rsidRPr="004000B7" w:rsidRDefault="00CA7D94" w:rsidP="00635E9E">
            <w:pPr>
              <w:rPr>
                <w:rFonts w:ascii="Twinkl Cursive Looped" w:hAnsi="Twinkl Cursive Looped"/>
              </w:rPr>
            </w:pPr>
          </w:p>
        </w:tc>
      </w:tr>
      <w:tr w:rsidR="00CA7D94" w:rsidRPr="004000B7" w14:paraId="3D66DE27" w14:textId="77777777" w:rsidTr="00635E9E">
        <w:trPr>
          <w:trHeight w:val="462"/>
        </w:trPr>
        <w:tc>
          <w:tcPr>
            <w:tcW w:w="2445" w:type="dxa"/>
            <w:shd w:val="clear" w:color="auto" w:fill="9CC2E5" w:themeFill="accent1" w:themeFillTint="99"/>
            <w:vAlign w:val="center"/>
          </w:tcPr>
          <w:p w14:paraId="50F01BA5" w14:textId="77777777" w:rsidR="00CA7D94" w:rsidRPr="004000B7" w:rsidRDefault="00CA7D94" w:rsidP="00635E9E">
            <w:pPr>
              <w:jc w:val="center"/>
              <w:rPr>
                <w:rFonts w:ascii="Twinkl Cursive Looped" w:hAnsi="Twinkl Cursive Looped"/>
              </w:rPr>
            </w:pPr>
            <w:r w:rsidRPr="004000B7">
              <w:rPr>
                <w:rFonts w:ascii="Twinkl Cursive Looped" w:hAnsi="Twinkl Cursive Looped"/>
              </w:rPr>
              <w:t>Good examples</w:t>
            </w:r>
          </w:p>
        </w:tc>
        <w:tc>
          <w:tcPr>
            <w:tcW w:w="2809" w:type="dxa"/>
            <w:shd w:val="clear" w:color="auto" w:fill="9CC2E5" w:themeFill="accent1" w:themeFillTint="99"/>
            <w:vAlign w:val="center"/>
          </w:tcPr>
          <w:p w14:paraId="26615E96" w14:textId="77777777" w:rsidR="00CA7D94" w:rsidRPr="004000B7" w:rsidRDefault="00CA7D94" w:rsidP="00635E9E">
            <w:pPr>
              <w:jc w:val="center"/>
              <w:rPr>
                <w:rFonts w:ascii="Twinkl Cursive Looped" w:hAnsi="Twinkl Cursive Looped"/>
              </w:rPr>
            </w:pPr>
            <w:r w:rsidRPr="004000B7">
              <w:rPr>
                <w:rFonts w:ascii="Twinkl Cursive Looped" w:hAnsi="Twinkl Cursive Looped"/>
              </w:rPr>
              <w:t>Presentation issues</w:t>
            </w:r>
          </w:p>
        </w:tc>
        <w:tc>
          <w:tcPr>
            <w:tcW w:w="2635" w:type="dxa"/>
            <w:shd w:val="clear" w:color="auto" w:fill="9CC2E5" w:themeFill="accent1" w:themeFillTint="99"/>
            <w:vAlign w:val="center"/>
          </w:tcPr>
          <w:p w14:paraId="00766B93" w14:textId="77777777" w:rsidR="00CA7D94" w:rsidRPr="004000B7" w:rsidRDefault="00CA7D94" w:rsidP="00635E9E">
            <w:pPr>
              <w:jc w:val="center"/>
              <w:rPr>
                <w:rFonts w:ascii="Twinkl Cursive Looped" w:hAnsi="Twinkl Cursive Looped"/>
              </w:rPr>
            </w:pPr>
            <w:r w:rsidRPr="004000B7">
              <w:rPr>
                <w:rFonts w:ascii="Twinkl Cursive Looped" w:hAnsi="Twinkl Cursive Looped"/>
              </w:rPr>
              <w:t>Spelling errors</w:t>
            </w:r>
          </w:p>
        </w:tc>
        <w:tc>
          <w:tcPr>
            <w:tcW w:w="2619" w:type="dxa"/>
            <w:shd w:val="clear" w:color="auto" w:fill="9CC2E5" w:themeFill="accent1" w:themeFillTint="99"/>
            <w:vAlign w:val="center"/>
          </w:tcPr>
          <w:p w14:paraId="5A099A07" w14:textId="77777777" w:rsidR="00CA7D94" w:rsidRPr="004000B7" w:rsidRDefault="00CA7D94" w:rsidP="00635E9E">
            <w:pPr>
              <w:jc w:val="center"/>
              <w:rPr>
                <w:rFonts w:ascii="Twinkl Cursive Looped" w:hAnsi="Twinkl Cursive Looped"/>
              </w:rPr>
            </w:pPr>
            <w:r w:rsidRPr="004000B7">
              <w:rPr>
                <w:rFonts w:ascii="Twinkl Cursive Looped" w:hAnsi="Twinkl Cursive Looped"/>
              </w:rPr>
              <w:t>Incomplete</w:t>
            </w:r>
          </w:p>
        </w:tc>
      </w:tr>
      <w:tr w:rsidR="00CA7D94" w:rsidRPr="004000B7" w14:paraId="6DF92272" w14:textId="77777777" w:rsidTr="00DA1730">
        <w:trPr>
          <w:trHeight w:val="1908"/>
        </w:trPr>
        <w:tc>
          <w:tcPr>
            <w:tcW w:w="2445" w:type="dxa"/>
            <w:vMerge w:val="restart"/>
          </w:tcPr>
          <w:p w14:paraId="2E655AC8" w14:textId="77777777" w:rsidR="00CA7D94" w:rsidRPr="004000B7" w:rsidRDefault="00CA7D94" w:rsidP="00635E9E">
            <w:pPr>
              <w:rPr>
                <w:rFonts w:ascii="Twinkl Cursive Looped" w:hAnsi="Twinkl Cursive Looped"/>
              </w:rPr>
            </w:pPr>
          </w:p>
        </w:tc>
        <w:tc>
          <w:tcPr>
            <w:tcW w:w="2809" w:type="dxa"/>
            <w:vMerge w:val="restart"/>
          </w:tcPr>
          <w:p w14:paraId="0158719E" w14:textId="77777777" w:rsidR="00CA7D94" w:rsidRPr="004000B7" w:rsidRDefault="00CA7D94" w:rsidP="00635E9E">
            <w:pPr>
              <w:rPr>
                <w:rFonts w:ascii="Twinkl Cursive Looped" w:hAnsi="Twinkl Cursive Looped"/>
              </w:rPr>
            </w:pPr>
          </w:p>
        </w:tc>
        <w:tc>
          <w:tcPr>
            <w:tcW w:w="2635" w:type="dxa"/>
            <w:vMerge w:val="restart"/>
          </w:tcPr>
          <w:p w14:paraId="390B6E66" w14:textId="77777777" w:rsidR="00CA7D94" w:rsidRPr="004000B7" w:rsidRDefault="00CA7D94" w:rsidP="00635E9E">
            <w:pPr>
              <w:rPr>
                <w:rFonts w:ascii="Twinkl Cursive Looped" w:hAnsi="Twinkl Cursive Looped"/>
              </w:rPr>
            </w:pPr>
          </w:p>
        </w:tc>
        <w:tc>
          <w:tcPr>
            <w:tcW w:w="2619" w:type="dxa"/>
          </w:tcPr>
          <w:p w14:paraId="06971B26" w14:textId="77777777" w:rsidR="00CA7D94" w:rsidRPr="004000B7" w:rsidRDefault="00CA7D94" w:rsidP="00635E9E">
            <w:pPr>
              <w:rPr>
                <w:rFonts w:ascii="Twinkl Cursive Looped" w:hAnsi="Twinkl Cursive Looped"/>
              </w:rPr>
            </w:pPr>
          </w:p>
        </w:tc>
      </w:tr>
      <w:tr w:rsidR="00CA7D94" w:rsidRPr="004000B7" w14:paraId="315407EE" w14:textId="77777777" w:rsidTr="00635E9E">
        <w:trPr>
          <w:trHeight w:val="406"/>
        </w:trPr>
        <w:tc>
          <w:tcPr>
            <w:tcW w:w="2445" w:type="dxa"/>
            <w:vMerge/>
          </w:tcPr>
          <w:p w14:paraId="09AB5E9C" w14:textId="77777777" w:rsidR="00CA7D94" w:rsidRPr="004000B7" w:rsidRDefault="00CA7D94" w:rsidP="00635E9E">
            <w:pPr>
              <w:rPr>
                <w:rFonts w:ascii="Twinkl Cursive Looped" w:hAnsi="Twinkl Cursive Looped"/>
              </w:rPr>
            </w:pPr>
          </w:p>
        </w:tc>
        <w:tc>
          <w:tcPr>
            <w:tcW w:w="2809" w:type="dxa"/>
            <w:vMerge/>
          </w:tcPr>
          <w:p w14:paraId="0E594F6E" w14:textId="77777777" w:rsidR="00CA7D94" w:rsidRPr="004000B7" w:rsidRDefault="00CA7D94" w:rsidP="00635E9E">
            <w:pPr>
              <w:rPr>
                <w:rFonts w:ascii="Twinkl Cursive Looped" w:hAnsi="Twinkl Cursive Looped"/>
              </w:rPr>
            </w:pPr>
          </w:p>
        </w:tc>
        <w:tc>
          <w:tcPr>
            <w:tcW w:w="2635" w:type="dxa"/>
            <w:vMerge/>
          </w:tcPr>
          <w:p w14:paraId="1348F0C0" w14:textId="77777777" w:rsidR="00CA7D94" w:rsidRPr="004000B7" w:rsidRDefault="00CA7D94" w:rsidP="00635E9E">
            <w:pPr>
              <w:rPr>
                <w:rFonts w:ascii="Twinkl Cursive Looped" w:hAnsi="Twinkl Cursive Looped"/>
              </w:rPr>
            </w:pPr>
          </w:p>
        </w:tc>
        <w:tc>
          <w:tcPr>
            <w:tcW w:w="2619" w:type="dxa"/>
            <w:shd w:val="clear" w:color="auto" w:fill="9CC2E5" w:themeFill="accent1" w:themeFillTint="99"/>
            <w:vAlign w:val="center"/>
          </w:tcPr>
          <w:p w14:paraId="7048BBA8" w14:textId="77777777" w:rsidR="00CA7D94" w:rsidRPr="004000B7" w:rsidRDefault="00CA7D94" w:rsidP="00635E9E">
            <w:pPr>
              <w:jc w:val="center"/>
              <w:rPr>
                <w:rFonts w:ascii="Twinkl Cursive Looped" w:hAnsi="Twinkl Cursive Looped"/>
              </w:rPr>
            </w:pPr>
            <w:r w:rsidRPr="004000B7">
              <w:rPr>
                <w:rFonts w:ascii="Twinkl Cursive Looped" w:hAnsi="Twinkl Cursive Looped"/>
              </w:rPr>
              <w:t>Absent</w:t>
            </w:r>
          </w:p>
        </w:tc>
      </w:tr>
      <w:tr w:rsidR="00CA7D94" w14:paraId="720A28AF" w14:textId="77777777" w:rsidTr="00DA1730">
        <w:trPr>
          <w:trHeight w:val="2678"/>
        </w:trPr>
        <w:tc>
          <w:tcPr>
            <w:tcW w:w="2445" w:type="dxa"/>
            <w:vMerge/>
          </w:tcPr>
          <w:p w14:paraId="7FC0FE83" w14:textId="77777777" w:rsidR="00CA7D94" w:rsidRDefault="00CA7D94" w:rsidP="00635E9E"/>
        </w:tc>
        <w:tc>
          <w:tcPr>
            <w:tcW w:w="2809" w:type="dxa"/>
            <w:vMerge/>
          </w:tcPr>
          <w:p w14:paraId="29F0EB9D" w14:textId="77777777" w:rsidR="00CA7D94" w:rsidRDefault="00CA7D94" w:rsidP="00635E9E"/>
        </w:tc>
        <w:tc>
          <w:tcPr>
            <w:tcW w:w="2635" w:type="dxa"/>
            <w:vMerge/>
          </w:tcPr>
          <w:p w14:paraId="1A8BC1FA" w14:textId="77777777" w:rsidR="00CA7D94" w:rsidRDefault="00CA7D94" w:rsidP="00635E9E"/>
        </w:tc>
        <w:tc>
          <w:tcPr>
            <w:tcW w:w="2619" w:type="dxa"/>
          </w:tcPr>
          <w:p w14:paraId="7E9D426C" w14:textId="77777777" w:rsidR="00CA7D94" w:rsidRDefault="00CA7D94" w:rsidP="00635E9E"/>
        </w:tc>
      </w:tr>
    </w:tbl>
    <w:p w14:paraId="0AC7C0BB" w14:textId="77777777" w:rsidR="00CA7D94" w:rsidRDefault="00CA7D94" w:rsidP="00CA7D94"/>
    <w:p w14:paraId="006C9955" w14:textId="0DCA46E2" w:rsidR="00B314A0" w:rsidRDefault="00B314A0" w:rsidP="00945817">
      <w:pPr>
        <w:rPr>
          <w:rFonts w:ascii="Open Sans" w:hAnsi="Open Sans" w:cs="Open Sans"/>
          <w:b/>
          <w:bCs/>
          <w:sz w:val="30"/>
          <w:szCs w:val="30"/>
        </w:rPr>
      </w:pPr>
    </w:p>
    <w:sectPr w:rsidR="00B314A0" w:rsidSect="00E06484">
      <w:headerReference w:type="default" r:id="rId11"/>
      <w:footerReference w:type="default" r:id="rId1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E0649B" w14:textId="77777777" w:rsidR="00245F38" w:rsidRDefault="00245F38" w:rsidP="006E57A7">
      <w:r>
        <w:separator/>
      </w:r>
    </w:p>
  </w:endnote>
  <w:endnote w:type="continuationSeparator" w:id="0">
    <w:p w14:paraId="1970D649" w14:textId="77777777" w:rsidR="00245F38" w:rsidRDefault="00245F38" w:rsidP="006E57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winkl Cursive Looped">
    <w:panose1 w:val="02000000000000000000"/>
    <w:charset w:val="00"/>
    <w:family w:val="auto"/>
    <w:pitch w:val="variable"/>
    <w:sig w:usb0="00000003" w:usb1="00000001"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EA060" w14:textId="106D672E" w:rsidR="009111C0" w:rsidRDefault="009111C0" w:rsidP="009111C0">
    <w:pPr>
      <w:pStyle w:val="Footer"/>
      <w:jc w:val="center"/>
      <w:rPr>
        <w:rFonts w:ascii="Open Sans" w:hAnsi="Open Sans" w:cs="Open Sans"/>
        <w:sz w:val="20"/>
      </w:rPr>
    </w:pPr>
    <w:r w:rsidRPr="009111C0">
      <w:rPr>
        <w:rFonts w:ascii="Open Sans" w:hAnsi="Open Sans" w:cs="Open Sans"/>
        <w:sz w:val="20"/>
      </w:rPr>
      <w:t xml:space="preserve">Updated </w:t>
    </w:r>
    <w:r w:rsidR="005C2EC1">
      <w:rPr>
        <w:rFonts w:ascii="Open Sans" w:hAnsi="Open Sans" w:cs="Open Sans"/>
        <w:sz w:val="20"/>
      </w:rPr>
      <w:t>January 2026</w:t>
    </w:r>
    <w:r w:rsidRPr="009111C0">
      <w:rPr>
        <w:rFonts w:ascii="Open Sans" w:hAnsi="Open Sans" w:cs="Open Sans"/>
        <w:sz w:val="20"/>
      </w:rPr>
      <w:t xml:space="preserve"> </w:t>
    </w:r>
  </w:p>
  <w:p w14:paraId="734B973B" w14:textId="5E12D730" w:rsidR="00CE0C5B" w:rsidRDefault="00D011B5" w:rsidP="009111C0">
    <w:pPr>
      <w:pStyle w:val="Footer"/>
      <w:jc w:val="center"/>
    </w:pPr>
    <w:r w:rsidRPr="009111C0">
      <w:rPr>
        <w:rFonts w:ascii="Open Sans" w:hAnsi="Open Sans" w:cs="Open Sans"/>
        <w:noProof/>
        <w:sz w:val="20"/>
      </w:rPr>
      <w:drawing>
        <wp:anchor distT="0" distB="0" distL="114300" distR="114300" simplePos="0" relativeHeight="251663360" behindDoc="1" locked="0" layoutInCell="1" allowOverlap="1" wp14:anchorId="13D6387D" wp14:editId="08571388">
          <wp:simplePos x="0" y="0"/>
          <wp:positionH relativeFrom="margin">
            <wp:posOffset>2541905</wp:posOffset>
          </wp:positionH>
          <wp:positionV relativeFrom="paragraph">
            <wp:posOffset>105822</wp:posOffset>
          </wp:positionV>
          <wp:extent cx="1562100" cy="408305"/>
          <wp:effectExtent l="0" t="0" r="0" b="0"/>
          <wp:wrapNone/>
          <wp:docPr id="4" name="Picture 4"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m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562100" cy="4083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11C0" w:rsidRPr="009111C0">
      <w:rPr>
        <w:rFonts w:ascii="Open Sans" w:hAnsi="Open Sans" w:cs="Open Sans"/>
        <w:sz w:val="20"/>
      </w:rPr>
      <w:t>C. Leeson &amp; D. Read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CA741" w14:textId="77777777" w:rsidR="00245F38" w:rsidRDefault="00245F38" w:rsidP="006E57A7">
      <w:r>
        <w:separator/>
      </w:r>
    </w:p>
  </w:footnote>
  <w:footnote w:type="continuationSeparator" w:id="0">
    <w:p w14:paraId="0A061A1A" w14:textId="77777777" w:rsidR="00245F38" w:rsidRDefault="00245F38" w:rsidP="006E57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D98C4" w14:textId="77777777" w:rsidR="006E57A7" w:rsidRPr="006E57A7" w:rsidRDefault="00CE0C5B" w:rsidP="006E57A7">
    <w:pPr>
      <w:pStyle w:val="NoSpacing"/>
      <w:rPr>
        <w:rFonts w:ascii="Open Sans" w:hAnsi="Open Sans" w:cs="Open Sans"/>
      </w:rPr>
    </w:pPr>
    <w:r>
      <w:rPr>
        <w:rFonts w:ascii="Open Sans" w:hAnsi="Open Sans" w:cs="Open Sans"/>
        <w:b/>
        <w:bCs/>
        <w:noProof/>
        <w:sz w:val="36"/>
        <w:szCs w:val="36"/>
      </w:rPr>
      <w:drawing>
        <wp:anchor distT="0" distB="0" distL="114300" distR="114300" simplePos="0" relativeHeight="251675648" behindDoc="1" locked="0" layoutInCell="1" allowOverlap="1" wp14:anchorId="67E2D424" wp14:editId="03F1538E">
          <wp:simplePos x="0" y="0"/>
          <wp:positionH relativeFrom="column">
            <wp:posOffset>5307965</wp:posOffset>
          </wp:positionH>
          <wp:positionV relativeFrom="paragraph">
            <wp:posOffset>219298</wp:posOffset>
          </wp:positionV>
          <wp:extent cx="608330" cy="610870"/>
          <wp:effectExtent l="0" t="0" r="1270" b="0"/>
          <wp:wrapNone/>
          <wp:docPr id="3" name="Picture 3" descr="C:\Users\dread\AppData\Local\Microsoft\Windows\INetCache\Content.MSO\DD7FE90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read\AppData\Local\Microsoft\Windows\INetCache\Content.MSO\DD7FE90A.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8330" cy="6108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Open Sans" w:hAnsi="Open Sans" w:cs="Open Sans"/>
        <w:noProof/>
      </w:rPr>
      <w:drawing>
        <wp:anchor distT="0" distB="0" distL="114300" distR="114300" simplePos="0" relativeHeight="251665408" behindDoc="1" locked="0" layoutInCell="1" allowOverlap="1" wp14:anchorId="5C1F2655" wp14:editId="320E6A1D">
          <wp:simplePos x="0" y="0"/>
          <wp:positionH relativeFrom="column">
            <wp:posOffset>753745</wp:posOffset>
          </wp:positionH>
          <wp:positionV relativeFrom="paragraph">
            <wp:posOffset>214564</wp:posOffset>
          </wp:positionV>
          <wp:extent cx="539750" cy="647065"/>
          <wp:effectExtent l="0" t="0" r="0" b="635"/>
          <wp:wrapNone/>
          <wp:docPr id="2" name="Picture 2" descr="C:\Users\dread\AppData\Local\Microsoft\Windows\INetCache\Content.MSO\29B92C9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read\AppData\Local\Microsoft\Windows\INetCache\Content.MSO\29B92C9C.tmp"/>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l="17662" t="8093" r="15394" b="11717"/>
                  <a:stretch/>
                </pic:blipFill>
                <pic:spPr bwMode="auto">
                  <a:xfrm>
                    <a:off x="0" y="0"/>
                    <a:ext cx="539750" cy="6470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E57A7" w:rsidRPr="006E57A7">
      <w:rPr>
        <w:rFonts w:ascii="Open Sans" w:hAnsi="Open Sans" w:cs="Open Sans"/>
      </w:rPr>
      <w:t xml:space="preserve">St Martins C of E Primary School </w:t>
    </w:r>
    <w:r w:rsidR="006E57A7">
      <w:ptab w:relativeTo="margin" w:alignment="center" w:leader="none"/>
    </w:r>
    <w:r w:rsidR="006E57A7">
      <w:tab/>
    </w:r>
    <w:r w:rsidR="006E57A7">
      <w:tab/>
    </w:r>
    <w:r w:rsidR="006E57A7">
      <w:tab/>
    </w:r>
    <w:r w:rsidR="006E57A7" w:rsidRPr="006E57A7">
      <w:rPr>
        <w:rFonts w:ascii="Open Sans" w:hAnsi="Open Sans" w:cs="Open Sans"/>
      </w:rPr>
      <w:t>Worle Village Primary School</w:t>
    </w:r>
    <w:r w:rsidR="006E57A7">
      <w:rPr>
        <w:rFonts w:ascii="Open Sans" w:hAnsi="Open Sans" w:cs="Open San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23904"/>
    <w:multiLevelType w:val="multilevel"/>
    <w:tmpl w:val="FB0A5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403753"/>
    <w:multiLevelType w:val="multilevel"/>
    <w:tmpl w:val="5AD88CAE"/>
    <w:lvl w:ilvl="0">
      <w:start w:val="1"/>
      <w:numFmt w:val="decimal"/>
      <w:lvlText w:val="%1."/>
      <w:lvlJc w:val="left"/>
      <w:pPr>
        <w:tabs>
          <w:tab w:val="num" w:pos="720"/>
        </w:tabs>
        <w:ind w:left="720" w:hanging="360"/>
      </w:pPr>
    </w:lvl>
    <w:lvl w:ilvl="1">
      <w:numFmt w:val="bullet"/>
      <w:lvlText w:val="-"/>
      <w:lvlJc w:val="left"/>
      <w:pPr>
        <w:ind w:left="1440" w:hanging="360"/>
      </w:pPr>
      <w:rPr>
        <w:rFonts w:ascii="Open Sans" w:eastAsia="Times New Roman" w:hAnsi="Open Sans" w:cs="Open Sans" w:hint="default"/>
      </w:rPr>
    </w:lvl>
    <w:lvl w:ilvl="2">
      <w:start w:val="1"/>
      <w:numFmt w:val="bullet"/>
      <w:lvlText w:val="o"/>
      <w:lvlJc w:val="left"/>
      <w:pPr>
        <w:tabs>
          <w:tab w:val="num" w:pos="2160"/>
        </w:tabs>
        <w:ind w:left="2160" w:hanging="360"/>
      </w:pPr>
      <w:rPr>
        <w:rFonts w:ascii="Courier New" w:hAnsi="Courier New" w:cs="Courier New"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07594F"/>
    <w:multiLevelType w:val="multilevel"/>
    <w:tmpl w:val="01D22C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AE52A1A"/>
    <w:multiLevelType w:val="multilevel"/>
    <w:tmpl w:val="EA543C6A"/>
    <w:lvl w:ilvl="0">
      <w:start w:val="1"/>
      <w:numFmt w:val="decimal"/>
      <w:lvlText w:val="%1."/>
      <w:lvlJc w:val="left"/>
      <w:pPr>
        <w:tabs>
          <w:tab w:val="num" w:pos="720"/>
        </w:tabs>
        <w:ind w:left="720" w:hanging="360"/>
      </w:pPr>
    </w:lvl>
    <w:lvl w:ilvl="1">
      <w:numFmt w:val="bullet"/>
      <w:lvlText w:val="-"/>
      <w:lvlJc w:val="left"/>
      <w:pPr>
        <w:ind w:left="1440" w:hanging="360"/>
      </w:pPr>
      <w:rPr>
        <w:rFonts w:ascii="Open Sans" w:eastAsia="Times New Roman" w:hAnsi="Open Sans" w:cs="Open Sans" w:hint="default"/>
      </w:rPr>
    </w:lvl>
    <w:lvl w:ilvl="2">
      <w:start w:val="1"/>
      <w:numFmt w:val="bullet"/>
      <w:lvlText w:val=""/>
      <w:lvlJc w:val="left"/>
      <w:pPr>
        <w:tabs>
          <w:tab w:val="num" w:pos="2160"/>
        </w:tabs>
        <w:ind w:left="216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EEB5236"/>
    <w:multiLevelType w:val="multilevel"/>
    <w:tmpl w:val="BC9891D4"/>
    <w:lvl w:ilvl="0">
      <w:start w:val="1"/>
      <w:numFmt w:val="bullet"/>
      <w:lvlText w:val=""/>
      <w:lvlJc w:val="left"/>
      <w:pPr>
        <w:tabs>
          <w:tab w:val="num" w:pos="720"/>
        </w:tabs>
        <w:ind w:left="720" w:hanging="360"/>
      </w:pPr>
      <w:rPr>
        <w:rFonts w:ascii="Symbol" w:hAnsi="Symbol" w:hint="default"/>
      </w:rPr>
    </w:lvl>
    <w:lvl w:ilvl="1">
      <w:numFmt w:val="bullet"/>
      <w:lvlText w:val="-"/>
      <w:lvlJc w:val="left"/>
      <w:pPr>
        <w:ind w:left="1440" w:hanging="360"/>
      </w:pPr>
      <w:rPr>
        <w:rFonts w:ascii="Open Sans" w:eastAsia="Times New Roman" w:hAnsi="Open Sans" w:cs="Open Sans"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484"/>
    <w:rsid w:val="00021BA8"/>
    <w:rsid w:val="00026B36"/>
    <w:rsid w:val="00044A37"/>
    <w:rsid w:val="00084AA3"/>
    <w:rsid w:val="0010601E"/>
    <w:rsid w:val="0014699F"/>
    <w:rsid w:val="00163EB9"/>
    <w:rsid w:val="00163EC4"/>
    <w:rsid w:val="001E0421"/>
    <w:rsid w:val="001E1AF9"/>
    <w:rsid w:val="002113D8"/>
    <w:rsid w:val="00245F38"/>
    <w:rsid w:val="00253DC6"/>
    <w:rsid w:val="00435535"/>
    <w:rsid w:val="00535CD3"/>
    <w:rsid w:val="005B03FE"/>
    <w:rsid w:val="005C2EC1"/>
    <w:rsid w:val="006318EB"/>
    <w:rsid w:val="00662824"/>
    <w:rsid w:val="00663D24"/>
    <w:rsid w:val="006E57A7"/>
    <w:rsid w:val="0074172C"/>
    <w:rsid w:val="00760E49"/>
    <w:rsid w:val="00764018"/>
    <w:rsid w:val="007D23B2"/>
    <w:rsid w:val="00823957"/>
    <w:rsid w:val="00852A41"/>
    <w:rsid w:val="008D0CBF"/>
    <w:rsid w:val="009111C0"/>
    <w:rsid w:val="00945817"/>
    <w:rsid w:val="009A64CF"/>
    <w:rsid w:val="00A05791"/>
    <w:rsid w:val="00B06AC3"/>
    <w:rsid w:val="00B30BCC"/>
    <w:rsid w:val="00B314A0"/>
    <w:rsid w:val="00B360AA"/>
    <w:rsid w:val="00B9452B"/>
    <w:rsid w:val="00BB1CF7"/>
    <w:rsid w:val="00C80EBC"/>
    <w:rsid w:val="00CA7D94"/>
    <w:rsid w:val="00CE0C5B"/>
    <w:rsid w:val="00D011B5"/>
    <w:rsid w:val="00D52D2D"/>
    <w:rsid w:val="00DA1730"/>
    <w:rsid w:val="00DC064F"/>
    <w:rsid w:val="00DC398D"/>
    <w:rsid w:val="00E06484"/>
    <w:rsid w:val="00E217BB"/>
    <w:rsid w:val="00EF2A66"/>
    <w:rsid w:val="00F10B8B"/>
    <w:rsid w:val="00F32A10"/>
    <w:rsid w:val="00F8261C"/>
    <w:rsid w:val="00FB3F21"/>
    <w:rsid w:val="00FB5D16"/>
    <w:rsid w:val="00FD27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8DA035B"/>
  <w15:chartTrackingRefBased/>
  <w15:docId w15:val="{3F64A077-16D0-4EDA-B5B3-C4B2068AA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1E1AF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E06484"/>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06484"/>
    <w:rPr>
      <w:b/>
      <w:bCs/>
      <w:sz w:val="36"/>
      <w:szCs w:val="36"/>
    </w:rPr>
  </w:style>
  <w:style w:type="paragraph" w:styleId="NormalWeb">
    <w:name w:val="Normal (Web)"/>
    <w:basedOn w:val="Normal"/>
    <w:uiPriority w:val="99"/>
    <w:unhideWhenUsed/>
    <w:rsid w:val="00E06484"/>
    <w:pPr>
      <w:spacing w:before="100" w:beforeAutospacing="1" w:after="100" w:afterAutospacing="1"/>
    </w:pPr>
  </w:style>
  <w:style w:type="paragraph" w:styleId="ListParagraph">
    <w:name w:val="List Paragraph"/>
    <w:basedOn w:val="Normal"/>
    <w:uiPriority w:val="34"/>
    <w:qFormat/>
    <w:rsid w:val="00FD272D"/>
    <w:pPr>
      <w:ind w:left="720"/>
      <w:contextualSpacing/>
    </w:pPr>
  </w:style>
  <w:style w:type="character" w:styleId="Strong">
    <w:name w:val="Strong"/>
    <w:basedOn w:val="DefaultParagraphFont"/>
    <w:uiPriority w:val="22"/>
    <w:qFormat/>
    <w:rsid w:val="00FD272D"/>
    <w:rPr>
      <w:b/>
      <w:bCs/>
    </w:rPr>
  </w:style>
  <w:style w:type="paragraph" w:styleId="NoSpacing">
    <w:name w:val="No Spacing"/>
    <w:uiPriority w:val="1"/>
    <w:qFormat/>
    <w:rsid w:val="006E57A7"/>
    <w:rPr>
      <w:sz w:val="24"/>
      <w:szCs w:val="24"/>
    </w:rPr>
  </w:style>
  <w:style w:type="paragraph" w:styleId="Header">
    <w:name w:val="header"/>
    <w:basedOn w:val="Normal"/>
    <w:link w:val="HeaderChar"/>
    <w:uiPriority w:val="99"/>
    <w:rsid w:val="006E57A7"/>
    <w:pPr>
      <w:tabs>
        <w:tab w:val="center" w:pos="4513"/>
        <w:tab w:val="right" w:pos="9026"/>
      </w:tabs>
    </w:pPr>
  </w:style>
  <w:style w:type="character" w:customStyle="1" w:styleId="HeaderChar">
    <w:name w:val="Header Char"/>
    <w:basedOn w:val="DefaultParagraphFont"/>
    <w:link w:val="Header"/>
    <w:uiPriority w:val="99"/>
    <w:rsid w:val="006E57A7"/>
    <w:rPr>
      <w:sz w:val="24"/>
      <w:szCs w:val="24"/>
    </w:rPr>
  </w:style>
  <w:style w:type="paragraph" w:styleId="Footer">
    <w:name w:val="footer"/>
    <w:basedOn w:val="Normal"/>
    <w:link w:val="FooterChar"/>
    <w:rsid w:val="006E57A7"/>
    <w:pPr>
      <w:tabs>
        <w:tab w:val="center" w:pos="4513"/>
        <w:tab w:val="right" w:pos="9026"/>
      </w:tabs>
    </w:pPr>
  </w:style>
  <w:style w:type="character" w:customStyle="1" w:styleId="FooterChar">
    <w:name w:val="Footer Char"/>
    <w:basedOn w:val="DefaultParagraphFont"/>
    <w:link w:val="Footer"/>
    <w:rsid w:val="006E57A7"/>
    <w:rPr>
      <w:sz w:val="24"/>
      <w:szCs w:val="24"/>
    </w:rPr>
  </w:style>
  <w:style w:type="table" w:styleId="TableGrid">
    <w:name w:val="Table Grid"/>
    <w:basedOn w:val="TableNormal"/>
    <w:uiPriority w:val="39"/>
    <w:rsid w:val="00CA7D9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1E1AF9"/>
    <w:rPr>
      <w:i/>
      <w:iCs/>
    </w:rPr>
  </w:style>
  <w:style w:type="character" w:customStyle="1" w:styleId="Heading1Char">
    <w:name w:val="Heading 1 Char"/>
    <w:basedOn w:val="DefaultParagraphFont"/>
    <w:link w:val="Heading1"/>
    <w:rsid w:val="001E1AF9"/>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756296">
      <w:bodyDiv w:val="1"/>
      <w:marLeft w:val="0"/>
      <w:marRight w:val="0"/>
      <w:marTop w:val="0"/>
      <w:marBottom w:val="0"/>
      <w:divBdr>
        <w:top w:val="none" w:sz="0" w:space="0" w:color="auto"/>
        <w:left w:val="none" w:sz="0" w:space="0" w:color="auto"/>
        <w:bottom w:val="none" w:sz="0" w:space="0" w:color="auto"/>
        <w:right w:val="none" w:sz="0" w:space="0" w:color="auto"/>
      </w:divBdr>
    </w:div>
    <w:div w:id="1427531265">
      <w:bodyDiv w:val="1"/>
      <w:marLeft w:val="0"/>
      <w:marRight w:val="0"/>
      <w:marTop w:val="0"/>
      <w:marBottom w:val="0"/>
      <w:divBdr>
        <w:top w:val="none" w:sz="0" w:space="0" w:color="auto"/>
        <w:left w:val="none" w:sz="0" w:space="0" w:color="auto"/>
        <w:bottom w:val="none" w:sz="0" w:space="0" w:color="auto"/>
        <w:right w:val="none" w:sz="0" w:space="0" w:color="auto"/>
      </w:divBdr>
    </w:div>
    <w:div w:id="1530096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tebookType xmlns="45e7163b-0203-4aec-a9ef-448ba46e3d29" xsi:nil="true"/>
    <FolderType xmlns="45e7163b-0203-4aec-a9ef-448ba46e3d29" xsi:nil="true"/>
    <Teachers xmlns="45e7163b-0203-4aec-a9ef-448ba46e3d29">
      <UserInfo>
        <DisplayName/>
        <AccountId xsi:nil="true"/>
        <AccountType/>
      </UserInfo>
    </Teachers>
    <Student_Groups xmlns="45e7163b-0203-4aec-a9ef-448ba46e3d29">
      <UserInfo>
        <DisplayName/>
        <AccountId xsi:nil="true"/>
        <AccountType/>
      </UserInfo>
    </Student_Groups>
    <AppVersion xmlns="45e7163b-0203-4aec-a9ef-448ba46e3d29" xsi:nil="true"/>
    <Invited_Teachers xmlns="45e7163b-0203-4aec-a9ef-448ba46e3d29" xsi:nil="true"/>
    <Owner xmlns="45e7163b-0203-4aec-a9ef-448ba46e3d29">
      <UserInfo>
        <DisplayName/>
        <AccountId xsi:nil="true"/>
        <AccountType/>
      </UserInfo>
    </Owner>
    <Students xmlns="45e7163b-0203-4aec-a9ef-448ba46e3d29">
      <UserInfo>
        <DisplayName/>
        <AccountId xsi:nil="true"/>
        <AccountType/>
      </UserInfo>
    </Students>
    <_activity xmlns="45e7163b-0203-4aec-a9ef-448ba46e3d29" xsi:nil="true"/>
    <Has_Teacher_Only_SectionGroup xmlns="45e7163b-0203-4aec-a9ef-448ba46e3d29" xsi:nil="true"/>
    <Invited_Students xmlns="45e7163b-0203-4aec-a9ef-448ba46e3d29" xsi:nil="true"/>
    <DefaultSectionNames xmlns="45e7163b-0203-4aec-a9ef-448ba46e3d29" xsi:nil="true"/>
    <Self_Registration_Enabled xmlns="45e7163b-0203-4aec-a9ef-448ba46e3d29" xsi:nil="true"/>
    <CultureName xmlns="45e7163b-0203-4aec-a9ef-448ba46e3d29" xsi:nil="true"/>
    <Is_Collaboration_Space_Locked xmlns="45e7163b-0203-4aec-a9ef-448ba46e3d2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A1675C0E80E624E8252D48F3214CD8D" ma:contentTypeVersion="34" ma:contentTypeDescription="Create a new document." ma:contentTypeScope="" ma:versionID="a930fb737385fdbd5f6417bb921759f7">
  <xsd:schema xmlns:xsd="http://www.w3.org/2001/XMLSchema" xmlns:xs="http://www.w3.org/2001/XMLSchema" xmlns:p="http://schemas.microsoft.com/office/2006/metadata/properties" xmlns:ns3="7a2eb9e3-c327-4ceb-b7b4-9befb8e91504" xmlns:ns4="45e7163b-0203-4aec-a9ef-448ba46e3d29" targetNamespace="http://schemas.microsoft.com/office/2006/metadata/properties" ma:root="true" ma:fieldsID="004d41b25887d8b1ad4f1ec302595e1f" ns3:_="" ns4:_="">
    <xsd:import namespace="7a2eb9e3-c327-4ceb-b7b4-9befb8e91504"/>
    <xsd:import namespace="45e7163b-0203-4aec-a9ef-448ba46e3d29"/>
    <xsd:element name="properties">
      <xsd:complexType>
        <xsd:sequence>
          <xsd:element name="documentManagement">
            <xsd:complexType>
              <xsd:all>
                <xsd:element ref="ns3:SharedWithUsers" minOccurs="0"/>
                <xsd:element ref="ns3:SharedWithDetails" minOccurs="0"/>
                <xsd:element ref="ns3:SharingHintHash" minOccurs="0"/>
                <xsd:element ref="ns3:LastSharedByUser" minOccurs="0"/>
                <xsd:element ref="ns3:LastSharedByTime"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element ref="ns4:MediaServiceOCR" minOccurs="0"/>
                <xsd:element ref="ns4:MediaServiceLocation"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2eb9e3-c327-4ceb-b7b4-9befb8e9150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45e7163b-0203-4aec-a9ef-448ba46e3d29" elementFormDefault="qualified">
    <xsd:import namespace="http://schemas.microsoft.com/office/2006/documentManagement/types"/>
    <xsd:import namespace="http://schemas.microsoft.com/office/infopath/2007/PartnerControls"/>
    <xsd:element name="NotebookType" ma:index="13" nillable="true" ma:displayName="Notebook Type" ma:internalName="NotebookType">
      <xsd:simpleType>
        <xsd:restriction base="dms:Text"/>
      </xsd:simpleType>
    </xsd:element>
    <xsd:element name="FolderType" ma:index="14" nillable="true" ma:displayName="Folder Type" ma:internalName="FolderType">
      <xsd:simpleType>
        <xsd:restriction base="dms:Text"/>
      </xsd:simpleType>
    </xsd:element>
    <xsd:element name="Owner" ma:index="1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6" nillable="true" ma:displayName="Default Section Names" ma:internalName="DefaultSectionNames">
      <xsd:simpleType>
        <xsd:restriction base="dms:Note">
          <xsd:maxLength value="255"/>
        </xsd:restriction>
      </xsd:simpleType>
    </xsd:element>
    <xsd:element name="CultureName" ma:index="17" nillable="true" ma:displayName="Culture Name" ma:internalName="CultureName">
      <xsd:simpleType>
        <xsd:restriction base="dms:Text"/>
      </xsd:simpleType>
    </xsd:element>
    <xsd:element name="AppVersion" ma:index="18" nillable="true" ma:displayName="App Version" ma:internalName="AppVersion">
      <xsd:simpleType>
        <xsd:restriction base="dms:Text"/>
      </xsd:simpleType>
    </xsd:element>
    <xsd:element name="Teachers" ma:index="1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2" nillable="true" ma:displayName="Invited Teachers" ma:internalName="Invited_Teachers">
      <xsd:simpleType>
        <xsd:restriction base="dms:Note">
          <xsd:maxLength value="255"/>
        </xsd:restriction>
      </xsd:simpleType>
    </xsd:element>
    <xsd:element name="Invited_Students" ma:index="23" nillable="true" ma:displayName="Invited Students" ma:internalName="Invited_Students">
      <xsd:simpleType>
        <xsd:restriction base="dms:Note">
          <xsd:maxLength value="255"/>
        </xsd:restriction>
      </xsd:simpleType>
    </xsd:element>
    <xsd:element name="Self_Registration_Enabled" ma:index="24" nillable="true" ma:displayName="Self_Registration_Enabled" ma:internalName="Self_Registration_Enabled">
      <xsd:simpleType>
        <xsd:restriction base="dms:Boolean"/>
      </xsd:simpleType>
    </xsd:element>
    <xsd:element name="Has_Teacher_Only_SectionGroup" ma:index="25" nillable="true" ma:displayName="Has Teacher Only SectionGroup" ma:internalName="Has_Teacher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Location" ma:index="36" nillable="true" ma:displayName="Location" ma:internalName="MediaServiceLocation"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_activity" ma:index="38" nillable="true" ma:displayName="_activity" ma:hidden="true" ma:internalName="_activity">
      <xsd:simpleType>
        <xsd:restriction base="dms:Note"/>
      </xsd:simpleType>
    </xsd:element>
    <xsd:element name="MediaServiceObjectDetectorVersions" ma:index="39" nillable="true" ma:displayName="MediaServiceObjectDetectorVersions" ma:hidden="true" ma:indexed="true" ma:internalName="MediaServiceObjectDetectorVersions" ma:readOnly="true">
      <xsd:simpleType>
        <xsd:restriction base="dms:Text"/>
      </xsd:simpleType>
    </xsd:element>
    <xsd:element name="MediaServiceSystemTags" ma:index="40" nillable="true" ma:displayName="MediaServiceSystemTags" ma:hidden="true" ma:internalName="MediaServiceSystemTags" ma:readOnly="true">
      <xsd:simpleType>
        <xsd:restriction base="dms:Note"/>
      </xsd:simpleType>
    </xsd:element>
    <xsd:element name="MediaServiceSearchProperties" ma:index="4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61B7E7-E75B-440A-938B-1B1A75C27438}">
  <ds:schemaRefs>
    <ds:schemaRef ds:uri="http://schemas.microsoft.com/sharepoint/v3/contenttype/forms"/>
  </ds:schemaRefs>
</ds:datastoreItem>
</file>

<file path=customXml/itemProps2.xml><?xml version="1.0" encoding="utf-8"?>
<ds:datastoreItem xmlns:ds="http://schemas.openxmlformats.org/officeDocument/2006/customXml" ds:itemID="{A7697BBD-2F34-464D-B968-FB0F4B7CCFF7}">
  <ds:schemaRefs>
    <ds:schemaRef ds:uri="http://schemas.microsoft.com/office/2006/metadata/properties"/>
    <ds:schemaRef ds:uri="http://schemas.microsoft.com/office/infopath/2007/PartnerControls"/>
    <ds:schemaRef ds:uri="45e7163b-0203-4aec-a9ef-448ba46e3d29"/>
  </ds:schemaRefs>
</ds:datastoreItem>
</file>

<file path=customXml/itemProps3.xml><?xml version="1.0" encoding="utf-8"?>
<ds:datastoreItem xmlns:ds="http://schemas.openxmlformats.org/officeDocument/2006/customXml" ds:itemID="{5CC97E11-DE7F-4B1D-BCA2-4273A4686A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2eb9e3-c327-4ceb-b7b4-9befb8e91504"/>
    <ds:schemaRef ds:uri="45e7163b-0203-4aec-a9ef-448ba46e3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798</Words>
  <Characters>4347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Read</dc:creator>
  <cp:keywords/>
  <dc:description/>
  <cp:lastModifiedBy>Danielle Read</cp:lastModifiedBy>
  <cp:revision>3</cp:revision>
  <dcterms:created xsi:type="dcterms:W3CDTF">2026-01-21T21:55:00Z</dcterms:created>
  <dcterms:modified xsi:type="dcterms:W3CDTF">2026-01-21T21:55:00Z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0x010100FA1675C0E80E624E8252D48F3214CD8D</vt:lpwstr>
  </property>
</Properties>
</file>